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1E" w:rsidRPr="00BE49C2" w:rsidRDefault="00013E14">
      <w:pPr>
        <w:rPr>
          <w:rFonts w:ascii="Times New Roman" w:hAnsi="Times New Roman" w:cs="Times New Roman"/>
          <w:b/>
          <w:sz w:val="20"/>
          <w:szCs w:val="20"/>
        </w:rPr>
      </w:pPr>
      <w:r w:rsidRPr="00BE49C2">
        <w:rPr>
          <w:rFonts w:ascii="Times New Roman" w:hAnsi="Times New Roman" w:cs="Times New Roman"/>
          <w:b/>
          <w:sz w:val="20"/>
          <w:szCs w:val="20"/>
        </w:rPr>
        <w:t>Вариант 5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hAnsi="Times New Roman" w:cs="Times New Roman"/>
        </w:rPr>
        <w:t>1.</w:t>
      </w:r>
      <w:r w:rsidRPr="00E33FA0">
        <w:rPr>
          <w:rFonts w:ascii="Times New Roman" w:eastAsia="Arial Unicode MS" w:hAnsi="Times New Roman" w:cs="Times New Roman"/>
        </w:rPr>
        <w:t xml:space="preserve"> При диффузных болезнях печени стойкая утрата трудоспособности может иметь место при: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вирусном гепатите В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аутоиммунном гепатите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алкогольном циррозе печени в стадии </w:t>
      </w:r>
      <w:proofErr w:type="spellStart"/>
      <w:r w:rsidRPr="00E33FA0">
        <w:rPr>
          <w:rFonts w:ascii="Times New Roman" w:eastAsia="Arial Unicode MS" w:hAnsi="Times New Roman" w:cs="Times New Roman"/>
        </w:rPr>
        <w:t>субкомпенсации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4 циррозе печени, осложненном рецидивирующей печеночной недостаточностью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E33FA0">
        <w:rPr>
          <w:rFonts w:ascii="Times New Roman" w:eastAsia="Arial Unicode MS" w:hAnsi="Times New Roman" w:cs="Times New Roman"/>
        </w:rPr>
        <w:t>гемохроматозе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, проявляющемся сахарным диабетом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 При старении в поджелудочной железе отмечают следующие изменения: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1.гипертрофию ацинозных клеток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2.развитие фиброза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3.повышение активности амилазы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4.атрофию ацинозных клеток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5.накопление жира в клетках</w:t>
      </w:r>
      <w:bookmarkStart w:id="0" w:name="_GoBack"/>
      <w:bookmarkEnd w:id="0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3. </w:t>
      </w:r>
      <w:proofErr w:type="spellStart"/>
      <w:r w:rsidRPr="00E33FA0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Подавляет секрецию </w:t>
      </w:r>
      <w:proofErr w:type="spellStart"/>
      <w:r w:rsidRPr="00E33FA0">
        <w:rPr>
          <w:rFonts w:ascii="Times New Roman" w:eastAsia="Arial Unicode MS" w:hAnsi="Times New Roman" w:cs="Times New Roman"/>
        </w:rPr>
        <w:t>гастрина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и инсулина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 Стимулирует рост слизистой оболочки ЖКТ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 Уменьшает секрецию соляной кислоты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 Уменьшает всасывание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 Уменьшает панкреатическую секрецию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1 если верно 1 и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2 если верно 2 и 3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3 если верно 4 и 5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4 если верно 1 и 2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  <w:bCs/>
        </w:rPr>
      </w:pPr>
      <w:r w:rsidRPr="00E33FA0">
        <w:rPr>
          <w:rFonts w:ascii="Times New Roman" w:hAnsi="Times New Roman" w:cs="Times New Roman"/>
          <w:bCs/>
        </w:rPr>
        <w:t>5 если верно 1, 3, 4, 5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6 если верно 2, 3, 4, 5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7 всё перечисленное не верно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hAnsi="Times New Roman" w:cs="Times New Roman"/>
        </w:rPr>
        <w:t xml:space="preserve">4. </w:t>
      </w:r>
      <w:r w:rsidRPr="00E33FA0">
        <w:rPr>
          <w:rFonts w:ascii="Times New Roman" w:eastAsia="Arial Unicode MS" w:hAnsi="Times New Roman" w:cs="Times New Roman"/>
        </w:rPr>
        <w:t xml:space="preserve">Пептид </w:t>
      </w:r>
      <w:r w:rsidRPr="00E33FA0">
        <w:rPr>
          <w:rFonts w:ascii="Times New Roman" w:eastAsia="Arial Unicode MS" w:hAnsi="Times New Roman" w:cs="Times New Roman"/>
          <w:lang w:val="en-US"/>
        </w:rPr>
        <w:t>YY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 сокращает желчный пузырь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расслабляет сфинктер </w:t>
      </w:r>
      <w:proofErr w:type="spellStart"/>
      <w:r w:rsidRPr="00E33FA0">
        <w:rPr>
          <w:rFonts w:ascii="Times New Roman" w:eastAsia="Arial Unicode MS" w:hAnsi="Times New Roman" w:cs="Times New Roman"/>
        </w:rPr>
        <w:t>Одди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 уменьшает панкреатическую и желудочную секрецию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 подавляет опорожнение желудка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 уменьшает секрецию ферментов поджелудочной железой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1 если верно 1, 3 и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2 если верно 2, 3,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3 если верно 4 и 5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  <w:bCs/>
        </w:rPr>
      </w:pPr>
      <w:r w:rsidRPr="00E33FA0">
        <w:rPr>
          <w:rFonts w:ascii="Times New Roman" w:hAnsi="Times New Roman" w:cs="Times New Roman"/>
          <w:bCs/>
        </w:rPr>
        <w:t>4 если верно 3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5 если верно 1, 2, 3,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6 если верно 1, 2, 3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7 всё перечисленное не верно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hAnsi="Times New Roman" w:cs="Times New Roman"/>
        </w:rPr>
        <w:t xml:space="preserve">5. </w:t>
      </w:r>
      <w:r w:rsidRPr="00E33FA0">
        <w:rPr>
          <w:rFonts w:ascii="Times New Roman" w:eastAsia="Arial Unicode MS" w:hAnsi="Times New Roman" w:cs="Times New Roman"/>
        </w:rPr>
        <w:t xml:space="preserve">Выработку </w:t>
      </w:r>
      <w:proofErr w:type="spellStart"/>
      <w:r w:rsidRPr="00E33FA0">
        <w:rPr>
          <w:rFonts w:ascii="Times New Roman" w:eastAsia="Arial Unicode MS" w:hAnsi="Times New Roman" w:cs="Times New Roman"/>
        </w:rPr>
        <w:t>гастрина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подавляют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 соляная кислота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 жир и жирные кислоты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 голод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1 если верно 1, 3 и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2 если верно 2, 3,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3 если верно 4 и 5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4 если верно 3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lastRenderedPageBreak/>
        <w:t>5 если верно 1, 2, 3,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  <w:bCs/>
        </w:rPr>
      </w:pPr>
      <w:r w:rsidRPr="00E33FA0">
        <w:rPr>
          <w:rFonts w:ascii="Times New Roman" w:hAnsi="Times New Roman" w:cs="Times New Roman"/>
          <w:bCs/>
        </w:rPr>
        <w:t>6 если верно 1, 2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7 всё перечисленное не верно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hAnsi="Times New Roman" w:cs="Times New Roman"/>
        </w:rPr>
        <w:t xml:space="preserve">6. </w:t>
      </w:r>
      <w:r w:rsidRPr="00E33FA0">
        <w:rPr>
          <w:rFonts w:ascii="Times New Roman" w:eastAsia="Arial Unicode MS" w:hAnsi="Times New Roman" w:cs="Times New Roman"/>
        </w:rPr>
        <w:t xml:space="preserve">Выработку </w:t>
      </w:r>
      <w:proofErr w:type="spellStart"/>
      <w:r w:rsidRPr="00E33FA0">
        <w:rPr>
          <w:rFonts w:ascii="Times New Roman" w:eastAsia="Arial Unicode MS" w:hAnsi="Times New Roman" w:cs="Times New Roman"/>
        </w:rPr>
        <w:t>нейротензина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стимулируют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 соляная кислота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 жирные кислоты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 голод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1 если верно 1, 3 и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2 если верно 2, 3,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3 если верно 4 и 5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4 если верно 3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  <w:bCs/>
        </w:rPr>
      </w:pPr>
      <w:r w:rsidRPr="00E33FA0">
        <w:rPr>
          <w:rFonts w:ascii="Times New Roman" w:hAnsi="Times New Roman" w:cs="Times New Roman"/>
          <w:bCs/>
        </w:rPr>
        <w:t>5 если верно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6 если верно 1, 2, 3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7 всё перечисленное не верно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hAnsi="Times New Roman" w:cs="Times New Roman"/>
        </w:rPr>
        <w:t xml:space="preserve">7. </w:t>
      </w:r>
      <w:r w:rsidRPr="00E33FA0">
        <w:rPr>
          <w:rFonts w:ascii="Times New Roman" w:eastAsia="Arial Unicode MS" w:hAnsi="Times New Roman" w:cs="Times New Roman"/>
        </w:rPr>
        <w:t>Источником желудочного ингибиторного пептида являются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</w:t>
      </w:r>
      <w:r w:rsidRPr="00E33FA0">
        <w:rPr>
          <w:rFonts w:ascii="Times New Roman" w:eastAsia="Arial Unicode MS" w:hAnsi="Times New Roman" w:cs="Times New Roman"/>
          <w:lang w:val="en-US"/>
        </w:rPr>
        <w:t>G</w:t>
      </w:r>
      <w:r w:rsidRPr="00E33FA0">
        <w:rPr>
          <w:rFonts w:ascii="Times New Roman" w:eastAsia="Arial Unicode MS" w:hAnsi="Times New Roman" w:cs="Times New Roman"/>
        </w:rPr>
        <w:t>-клетки желудка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r w:rsidRPr="00E33FA0">
        <w:rPr>
          <w:rFonts w:ascii="Times New Roman" w:eastAsia="Arial Unicode MS" w:hAnsi="Times New Roman" w:cs="Times New Roman"/>
          <w:lang w:val="en-US"/>
        </w:rPr>
        <w:t>D</w:t>
      </w:r>
      <w:r w:rsidRPr="00E33FA0">
        <w:rPr>
          <w:rFonts w:ascii="Times New Roman" w:eastAsia="Arial Unicode MS" w:hAnsi="Times New Roman" w:cs="Times New Roman"/>
        </w:rPr>
        <w:t>-клетки на протяжении всего желудочно-кишечного тракта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</w:t>
      </w:r>
      <w:r w:rsidRPr="00E33FA0">
        <w:rPr>
          <w:rFonts w:ascii="Times New Roman" w:eastAsia="Arial Unicode MS" w:hAnsi="Times New Roman" w:cs="Times New Roman"/>
          <w:lang w:val="en-US"/>
        </w:rPr>
        <w:t>S</w:t>
      </w:r>
      <w:r w:rsidRPr="00E33FA0">
        <w:rPr>
          <w:rFonts w:ascii="Times New Roman" w:eastAsia="Arial Unicode MS" w:hAnsi="Times New Roman" w:cs="Times New Roman"/>
        </w:rPr>
        <w:t>-клетки двенадцатиперстной и подвздошной кишки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 Мо-клетки двенадцатиперстной кишки, тонкого кишечника и ободочной кишки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>5 К-клетки двенадцатиперстной кишки и тощая кишка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  <w:bCs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8. </w:t>
      </w:r>
      <w:r w:rsidRPr="00E33FA0">
        <w:rPr>
          <w:rFonts w:ascii="Times New Roman" w:eastAsia="Arial Unicode MS" w:hAnsi="Times New Roman" w:cs="Times New Roman"/>
        </w:rPr>
        <w:t>Секреция соляной кислоты стимулируется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E33FA0">
        <w:rPr>
          <w:rFonts w:ascii="Times New Roman" w:eastAsia="Arial Unicode MS" w:hAnsi="Times New Roman" w:cs="Times New Roman"/>
        </w:rPr>
        <w:t>гастрином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соматостатином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 влиянием блуждающего нерва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 растяжением желудка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 гастроинтестинальным полипептидом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  <w:bCs/>
        </w:rPr>
      </w:pPr>
      <w:r w:rsidRPr="00E33FA0">
        <w:rPr>
          <w:rFonts w:ascii="Times New Roman" w:hAnsi="Times New Roman" w:cs="Times New Roman"/>
          <w:bCs/>
        </w:rPr>
        <w:t>1 если верно 1, 3 и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2 если верно 2, 3,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3 если верно 4 и 5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4 если верно 3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5 если верно 1, 2, 3,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6 если верно 1, 2, 3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7 всё перечисленное не верно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hAnsi="Times New Roman" w:cs="Times New Roman"/>
        </w:rPr>
        <w:t xml:space="preserve">9. </w:t>
      </w:r>
      <w:r w:rsidRPr="00E33FA0">
        <w:rPr>
          <w:rFonts w:ascii="Times New Roman" w:eastAsia="Arial Unicode MS" w:hAnsi="Times New Roman" w:cs="Times New Roman"/>
        </w:rPr>
        <w:t xml:space="preserve">Продуктом работы липазы и </w:t>
      </w:r>
      <w:proofErr w:type="spellStart"/>
      <w:r w:rsidRPr="00E33FA0">
        <w:rPr>
          <w:rFonts w:ascii="Times New Roman" w:eastAsia="Arial Unicode MS" w:hAnsi="Times New Roman" w:cs="Times New Roman"/>
        </w:rPr>
        <w:t>колипазы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являются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 декстрины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 мальтоза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E33FA0">
        <w:rPr>
          <w:rFonts w:ascii="Times New Roman" w:eastAsia="Arial Unicode MS" w:hAnsi="Times New Roman" w:cs="Times New Roman"/>
        </w:rPr>
        <w:t>мальтриоза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E33FA0">
        <w:rPr>
          <w:rFonts w:ascii="Times New Roman" w:eastAsia="Arial Unicode MS" w:hAnsi="Times New Roman" w:cs="Times New Roman"/>
        </w:rPr>
        <w:t>моноглицериды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и свободные жирные кислоты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 короткие полипептиды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1 если верно 1, 3 и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2 если верно 2, 3,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3 если верно 1 и 2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  <w:bCs/>
        </w:rPr>
      </w:pPr>
      <w:r w:rsidRPr="00E33FA0">
        <w:rPr>
          <w:rFonts w:ascii="Times New Roman" w:hAnsi="Times New Roman" w:cs="Times New Roman"/>
          <w:bCs/>
        </w:rPr>
        <w:t>4 если верно 4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5 если верно 2, 4, 5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6 если верно 1, 2, 3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  <w:r w:rsidRPr="00E33FA0">
        <w:rPr>
          <w:rFonts w:ascii="Times New Roman" w:hAnsi="Times New Roman" w:cs="Times New Roman"/>
        </w:rPr>
        <w:t>7 всё перечисленное не верно</w:t>
      </w:r>
    </w:p>
    <w:p w:rsidR="00013E14" w:rsidRPr="00E33FA0" w:rsidRDefault="00013E14" w:rsidP="00013E14">
      <w:pPr>
        <w:pStyle w:val="a4"/>
        <w:rPr>
          <w:rFonts w:ascii="Times New Roman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hAnsi="Times New Roman" w:cs="Times New Roman"/>
        </w:rPr>
        <w:t xml:space="preserve">10. </w:t>
      </w:r>
      <w:r w:rsidRPr="00E33FA0">
        <w:rPr>
          <w:rFonts w:ascii="Times New Roman" w:eastAsia="Arial Unicode MS" w:hAnsi="Times New Roman" w:cs="Times New Roman"/>
        </w:rPr>
        <w:t xml:space="preserve">Инфицирование </w:t>
      </w:r>
      <w:proofErr w:type="spellStart"/>
      <w:r w:rsidRPr="00E33FA0">
        <w:rPr>
          <w:rFonts w:ascii="Times New Roman" w:eastAsia="Arial Unicode MS" w:hAnsi="Times New Roman" w:cs="Times New Roman"/>
        </w:rPr>
        <w:t>гастродуоденальной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слизистой оболочки </w:t>
      </w:r>
      <w:proofErr w:type="spellStart"/>
      <w:r w:rsidRPr="00E33FA0">
        <w:rPr>
          <w:rFonts w:ascii="Times New Roman" w:eastAsia="Arial Unicode MS" w:hAnsi="Times New Roman" w:cs="Times New Roman"/>
        </w:rPr>
        <w:t>пилорическим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E33FA0">
        <w:rPr>
          <w:rFonts w:ascii="Times New Roman" w:eastAsia="Arial Unicode MS" w:hAnsi="Times New Roman" w:cs="Times New Roman"/>
        </w:rPr>
        <w:t>хеликобактером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обычно сопровождается: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снижением секреции </w:t>
      </w:r>
      <w:proofErr w:type="spellStart"/>
      <w:r w:rsidRPr="00E33FA0">
        <w:rPr>
          <w:rFonts w:ascii="Times New Roman" w:eastAsia="Arial Unicode MS" w:hAnsi="Times New Roman" w:cs="Times New Roman"/>
        </w:rPr>
        <w:t>гастрина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ахлоргидрией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диффузной атрофией главных желез желудка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4 развитием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антрального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гастрита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недостаточностью </w:t>
      </w:r>
      <w:proofErr w:type="spellStart"/>
      <w:r w:rsidRPr="00E33FA0">
        <w:rPr>
          <w:rFonts w:ascii="Times New Roman" w:eastAsia="Arial Unicode MS" w:hAnsi="Times New Roman" w:cs="Times New Roman"/>
        </w:rPr>
        <w:t>кардии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11. При повышение уровня </w:t>
      </w:r>
      <w:proofErr w:type="spellStart"/>
      <w:r w:rsidRPr="00E33FA0">
        <w:rPr>
          <w:rFonts w:ascii="Times New Roman" w:eastAsia="Arial Unicode MS" w:hAnsi="Times New Roman" w:cs="Times New Roman"/>
        </w:rPr>
        <w:t>неконьюгированного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билирубина крови при гемолизе эритроцитов характерны: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1.кожный зуд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2.уробилинурия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3.гипертрансаминаземия</w:t>
      </w:r>
      <w:r w:rsidRPr="00E33FA0">
        <w:rPr>
          <w:rFonts w:ascii="Times New Roman" w:eastAsia="Arial Unicode MS" w:hAnsi="Times New Roman" w:cs="Times New Roman"/>
        </w:rPr>
        <w:tab/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4.увеличение щелочной фосфатазы</w:t>
      </w:r>
      <w:r w:rsidRPr="00E33FA0">
        <w:rPr>
          <w:rFonts w:ascii="Times New Roman" w:eastAsia="Arial Unicode MS" w:hAnsi="Times New Roman" w:cs="Times New Roman"/>
        </w:rPr>
        <w:tab/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5.гипоальбуминемия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2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правильный ответ 1, 2, 3, 4 и 5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12.  </w:t>
      </w:r>
      <w:proofErr w:type="spellStart"/>
      <w:r w:rsidRPr="00E33FA0">
        <w:rPr>
          <w:rFonts w:ascii="Times New Roman" w:eastAsia="Arial Unicode MS" w:hAnsi="Times New Roman" w:cs="Times New Roman"/>
        </w:rPr>
        <w:t>Гипонатриемия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наступает при следующих состояниях: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 бессолевой диете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 рвоте</w:t>
      </w:r>
      <w:r w:rsidRPr="00E33FA0">
        <w:rPr>
          <w:rFonts w:ascii="Times New Roman" w:eastAsia="Arial Unicode MS" w:hAnsi="Times New Roman" w:cs="Times New Roman"/>
        </w:rPr>
        <w:cr/>
        <w:t>3. диарее</w:t>
      </w:r>
      <w:r w:rsidRPr="00E33FA0">
        <w:rPr>
          <w:rFonts w:ascii="Times New Roman" w:eastAsia="Arial Unicode MS" w:hAnsi="Times New Roman" w:cs="Times New Roman"/>
        </w:rPr>
        <w:cr/>
        <w:t>4. запоре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 безбелковой диете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13. Лабораторными показателями, характерными для печеночного </w:t>
      </w:r>
      <w:proofErr w:type="spellStart"/>
      <w:r w:rsidRPr="00E33FA0">
        <w:rPr>
          <w:rFonts w:ascii="Times New Roman" w:eastAsia="Arial Unicode MS" w:hAnsi="Times New Roman" w:cs="Times New Roman"/>
        </w:rPr>
        <w:t>мезенхимально-воспалительного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синдрома являются: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 гипер-</w:t>
      </w:r>
      <w:r w:rsidRPr="00E33FA0">
        <w:rPr>
          <w:rFonts w:ascii="Times New Roman" w:hAnsi="Times New Roman" w:cs="Times New Roman"/>
          <w:b/>
          <w:bCs/>
        </w:rPr>
        <w:t>γ</w:t>
      </w:r>
      <w:r w:rsidRPr="00E33FA0">
        <w:rPr>
          <w:rFonts w:ascii="Times New Roman" w:eastAsia="Arial Unicode MS" w:hAnsi="Times New Roman" w:cs="Times New Roman"/>
        </w:rPr>
        <w:t>-глобулинемия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 повышение в крови продуктов соединительной ткани (</w:t>
      </w:r>
      <w:proofErr w:type="spellStart"/>
      <w:r w:rsidRPr="00E33FA0">
        <w:rPr>
          <w:rFonts w:ascii="Times New Roman" w:eastAsia="Arial Unicode MS" w:hAnsi="Times New Roman" w:cs="Times New Roman"/>
        </w:rPr>
        <w:t>С-реактивного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белка, гексоз, </w:t>
      </w:r>
      <w:proofErr w:type="spellStart"/>
      <w:r w:rsidRPr="00E33FA0">
        <w:rPr>
          <w:rFonts w:ascii="Times New Roman" w:eastAsia="Arial Unicode MS" w:hAnsi="Times New Roman" w:cs="Times New Roman"/>
        </w:rPr>
        <w:t>серомукоида</w:t>
      </w:r>
      <w:proofErr w:type="spellEnd"/>
      <w:r w:rsidRPr="00E33FA0">
        <w:rPr>
          <w:rFonts w:ascii="Times New Roman" w:eastAsia="Arial Unicode MS" w:hAnsi="Times New Roman" w:cs="Times New Roman"/>
        </w:rPr>
        <w:t>)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3. </w:t>
      </w:r>
      <w:proofErr w:type="spellStart"/>
      <w:r w:rsidRPr="00E33FA0">
        <w:rPr>
          <w:rFonts w:ascii="Times New Roman" w:eastAsia="Arial Unicode MS" w:hAnsi="Times New Roman" w:cs="Times New Roman"/>
        </w:rPr>
        <w:t>гипербилирубинемия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E33FA0">
        <w:rPr>
          <w:rFonts w:ascii="Times New Roman" w:eastAsia="Arial Unicode MS" w:hAnsi="Times New Roman" w:cs="Times New Roman"/>
        </w:rPr>
        <w:t>гипертрансаминаземия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E33FA0">
        <w:rPr>
          <w:rFonts w:ascii="Times New Roman" w:eastAsia="Arial Unicode MS" w:hAnsi="Times New Roman" w:cs="Times New Roman"/>
        </w:rPr>
        <w:t>гиперхолестеринемия</w:t>
      </w:r>
      <w:proofErr w:type="spellEnd"/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</w:p>
    <w:p w:rsidR="00013E14" w:rsidRPr="00E33FA0" w:rsidRDefault="00013E14" w:rsidP="00013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3FA0">
        <w:rPr>
          <w:rFonts w:ascii="Times New Roman" w:eastAsia="Arial Unicode MS" w:hAnsi="Times New Roman" w:cs="Times New Roman"/>
          <w:sz w:val="20"/>
          <w:szCs w:val="20"/>
        </w:rPr>
        <w:t xml:space="preserve">14. </w:t>
      </w:r>
      <w:r w:rsidRPr="00E33FA0">
        <w:rPr>
          <w:rFonts w:ascii="Times New Roman" w:eastAsia="Times New Roman" w:hAnsi="Times New Roman" w:cs="Times New Roman"/>
          <w:sz w:val="20"/>
          <w:szCs w:val="20"/>
          <w:lang w:eastAsia="ru-RU"/>
        </w:rPr>
        <w:t>Золотисто-жёлтая окраска кала возникает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1 при прекращении поступления желчи в кишечник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2 за счёт билирубина: у грудных детей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за счёт билирубина при </w:t>
      </w:r>
      <w:proofErr w:type="spellStart"/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гипермоторики</w:t>
      </w:r>
      <w:proofErr w:type="spellEnd"/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тонкой кишки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4 при панкреатитах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vanish/>
          <w:color w:val="FFFFFF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5 при энтерите с ускоренной перистальтикой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3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2 и 3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E33FA0" w:rsidRDefault="00013E14" w:rsidP="00013E1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3FA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15. </w:t>
      </w:r>
      <w:r w:rsidRPr="00E33FA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Раковый эмбриональный антиген – чаще всего используется как маркер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1 рака лёгких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2 рака прямой кишки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3 рака поджелудочной железы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4 рака яичников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5 рака молочной железы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2 если правильны ответы 1 и 3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если правильный ответ 2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E33FA0" w:rsidRDefault="00013E14" w:rsidP="00013E1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3FA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16. </w:t>
      </w:r>
      <w:r w:rsidRPr="00E33FA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Показаниями для выполнения компьютерной томографии органов брюшной полости являются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1 оценка заболевания поджелудочной железы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2 оценка расположения опухолей печени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3 подозрение на наличие асцита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оценка </w:t>
      </w:r>
      <w:proofErr w:type="spellStart"/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васкуляризации</w:t>
      </w:r>
      <w:proofErr w:type="spellEnd"/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очагов повреждёния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5 проведение тонкоигольной аспирационной биопсии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3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1, 2 и 4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E33FA0" w:rsidRDefault="00013E14" w:rsidP="00013E1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3FA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17. </w:t>
      </w:r>
      <w:r w:rsidRPr="00E33FA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Показаниями для бариевой клизмы (</w:t>
      </w:r>
      <w:proofErr w:type="spellStart"/>
      <w:r w:rsidRPr="00E33FA0">
        <w:rPr>
          <w:rFonts w:ascii="Times New Roman" w:eastAsia="Times New Roman" w:hAnsi="Times New Roman" w:cs="Times New Roman"/>
          <w:sz w:val="20"/>
          <w:szCs w:val="20"/>
          <w:lang w:eastAsia="ru-RU"/>
        </w:rPr>
        <w:t>ирригоскопии</w:t>
      </w:r>
      <w:proofErr w:type="spellEnd"/>
      <w:r w:rsidRPr="00E33FA0">
        <w:rPr>
          <w:rFonts w:ascii="Times New Roman" w:eastAsia="Times New Roman" w:hAnsi="Times New Roman" w:cs="Times New Roman"/>
          <w:sz w:val="20"/>
          <w:szCs w:val="20"/>
          <w:lang w:eastAsia="ru-RU"/>
        </w:rPr>
        <w:t>) являются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диагностика </w:t>
      </w:r>
      <w:proofErr w:type="spellStart"/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дивертикулёза</w:t>
      </w:r>
      <w:proofErr w:type="spellEnd"/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толстого кишечника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2 диагностика неоплазий толстого кишечника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3 запоры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4 боль в животе тонкокишечного происхождения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5 диагностика тонкокишечных стриктур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2, 3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3, 4 и 5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18. Недостатками </w:t>
      </w:r>
      <w:proofErr w:type="spellStart"/>
      <w:r w:rsidRPr="00E33FA0">
        <w:rPr>
          <w:rFonts w:ascii="Times New Roman" w:eastAsia="Arial Unicode MS" w:hAnsi="Times New Roman" w:cs="Times New Roman"/>
        </w:rPr>
        <w:t>рентгеноконтрастного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исследования пищевода, желудка и двенадцатиперстной кишки являются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>1 р</w:t>
      </w: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иск аспирации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2 плохая детализация слизистой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3 невозможность биопсии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4 низкая чувствительность в выявлении раннего рака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5 газы и жировая клетчатка затеняют данные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2, 3, 4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19. Показаниями к проведению </w:t>
      </w:r>
      <w:proofErr w:type="spellStart"/>
      <w:r w:rsidRPr="00E33FA0">
        <w:rPr>
          <w:rFonts w:ascii="Times New Roman" w:eastAsia="Arial Unicode MS" w:hAnsi="Times New Roman" w:cs="Times New Roman"/>
        </w:rPr>
        <w:t>колоноскопии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являются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1 с</w:t>
      </w:r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крининг </w:t>
      </w:r>
      <w:proofErr w:type="spellStart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колоректального</w:t>
      </w:r>
      <w:proofErr w:type="spellEnd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рака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2 н</w:t>
      </w:r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аблюдение за </w:t>
      </w:r>
      <w:proofErr w:type="spellStart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колоректальной</w:t>
      </w:r>
      <w:proofErr w:type="spellEnd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аденомой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 терапевтические процедуры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толстом кишечнике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4 выявление причин запора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5 тяжёлый язвенный колит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1, 2 и 3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20. Профилактикой инфекционного эндокардита перед проведением ЭГДС или </w:t>
      </w:r>
      <w:proofErr w:type="spellStart"/>
      <w:r w:rsidRPr="00E33FA0">
        <w:rPr>
          <w:rFonts w:ascii="Times New Roman" w:eastAsia="Arial Unicode MS" w:hAnsi="Times New Roman" w:cs="Times New Roman"/>
        </w:rPr>
        <w:t>колоноскопии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у лиц с эндокардитом в анамнезе или с искусственным клапаном сердца является назначение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>1 тетрациклина 2 г за 1 час до процедуры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sz w:val="20"/>
          <w:szCs w:val="20"/>
          <w:lang w:eastAsia="ru-RU"/>
        </w:rPr>
        <w:t>2 а</w:t>
      </w:r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моксициллина 2г (50мг/кг) за 1 час до процедуры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 ампициллина 2г в/в или в/м за 30 минут до процедуры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4 </w:t>
      </w:r>
      <w:proofErr w:type="spellStart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ванкомицин</w:t>
      </w:r>
      <w:proofErr w:type="spellEnd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1г (20мг/кг) в/в в течение 1-2 часов, закончив введение за 30 минут до процедуры (при аллергии к </w:t>
      </w:r>
      <w:proofErr w:type="spellStart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пеницилинам</w:t>
      </w:r>
      <w:proofErr w:type="spellEnd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</w:t>
      </w:r>
    </w:p>
    <w:p w:rsidR="00013E14" w:rsidRPr="00013E14" w:rsidRDefault="00013E14" w:rsidP="00013E14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5 комбинации </w:t>
      </w:r>
      <w:proofErr w:type="spellStart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триметоприна</w:t>
      </w:r>
      <w:proofErr w:type="spellEnd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 </w:t>
      </w:r>
      <w:proofErr w:type="spellStart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сульфаметоксазолом</w:t>
      </w:r>
      <w:proofErr w:type="spellEnd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</w:t>
      </w:r>
      <w:proofErr w:type="spellStart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бисептол</w:t>
      </w:r>
      <w:proofErr w:type="spellEnd"/>
      <w:r w:rsidRPr="00013E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 за 1 час до процедуры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3  </w:t>
      </w:r>
    </w:p>
    <w:p w:rsidR="00013E14" w:rsidRPr="00013E14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если правильный ответ 2, 3, 4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13E14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21. При </w:t>
      </w:r>
      <w:proofErr w:type="spellStart"/>
      <w:r w:rsidRPr="00E33FA0">
        <w:rPr>
          <w:rFonts w:ascii="Times New Roman" w:eastAsia="Arial Unicode MS" w:hAnsi="Times New Roman" w:cs="Times New Roman"/>
        </w:rPr>
        <w:t>псевдокоронарном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(</w:t>
      </w:r>
      <w:proofErr w:type="spellStart"/>
      <w:r w:rsidRPr="00E33FA0">
        <w:rPr>
          <w:rFonts w:ascii="Times New Roman" w:eastAsia="Arial Unicode MS" w:hAnsi="Times New Roman" w:cs="Times New Roman"/>
        </w:rPr>
        <w:t>эзофагеальном</w:t>
      </w:r>
      <w:proofErr w:type="spellEnd"/>
      <w:r w:rsidRPr="00E33FA0">
        <w:rPr>
          <w:rFonts w:ascii="Times New Roman" w:eastAsia="Arial Unicode MS" w:hAnsi="Times New Roman" w:cs="Times New Roman"/>
        </w:rPr>
        <w:t>) синдроме при ГЭРБ боль купирует: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нитроглицерин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  <w:b/>
          <w:bCs/>
          <w:u w:val="single"/>
        </w:rPr>
      </w:pPr>
      <w:r w:rsidRPr="00E33FA0">
        <w:rPr>
          <w:rFonts w:ascii="Times New Roman" w:eastAsia="Arial Unicode MS" w:hAnsi="Times New Roman" w:cs="Times New Roman"/>
          <w:bCs/>
        </w:rPr>
        <w:t>2 изменение положения тела (с горизонтального на вертикальное</w:t>
      </w:r>
      <w:r w:rsidRPr="00E33FA0">
        <w:rPr>
          <w:rFonts w:ascii="Times New Roman" w:eastAsia="Arial Unicode MS" w:hAnsi="Times New Roman" w:cs="Times New Roman"/>
          <w:b/>
          <w:bCs/>
          <w:u w:val="single"/>
        </w:rPr>
        <w:t xml:space="preserve">)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транквилизаторы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E33FA0">
        <w:rPr>
          <w:rFonts w:ascii="Times New Roman" w:eastAsia="Arial Unicode MS" w:hAnsi="Times New Roman" w:cs="Times New Roman"/>
        </w:rPr>
        <w:t>холинолитики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013E14" w:rsidRPr="00E33FA0" w:rsidRDefault="00013E14" w:rsidP="00013E14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спазмолитики  </w:t>
      </w:r>
    </w:p>
    <w:p w:rsidR="00013E14" w:rsidRPr="00E33FA0" w:rsidRDefault="00013E14" w:rsidP="00013E14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630C5" w:rsidRPr="00E33FA0" w:rsidRDefault="00013E14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22. </w:t>
      </w:r>
      <w:r w:rsidR="002630C5" w:rsidRPr="00E33FA0">
        <w:rPr>
          <w:rFonts w:ascii="Times New Roman" w:eastAsia="Arial Unicode MS" w:hAnsi="Times New Roman" w:cs="Times New Roman"/>
        </w:rPr>
        <w:t>Острый катаральный эзофагит может дать: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острое кровотечение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микрокровотечение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(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диапедезное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)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перфорацию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стенозы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пневмонии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23. Для лечения </w:t>
      </w:r>
      <w:proofErr w:type="spellStart"/>
      <w:r w:rsidRPr="00E33FA0">
        <w:rPr>
          <w:rFonts w:ascii="Times New Roman" w:eastAsia="Arial Unicode MS" w:hAnsi="Times New Roman" w:cs="Times New Roman"/>
        </w:rPr>
        <w:t>ахалазии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предпочтительны: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эндоскопическая дилатация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эзофаготомия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E33FA0">
        <w:rPr>
          <w:rFonts w:ascii="Times New Roman" w:eastAsia="Arial Unicode MS" w:hAnsi="Times New Roman" w:cs="Times New Roman"/>
        </w:rPr>
        <w:t>бужирование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пищевода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антихолинергические средства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седативные средства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24. Развитие пищевода </w:t>
      </w:r>
      <w:proofErr w:type="spellStart"/>
      <w:r w:rsidRPr="00E33FA0">
        <w:rPr>
          <w:rFonts w:ascii="Times New Roman" w:eastAsia="Arial Unicode MS" w:hAnsi="Times New Roman" w:cs="Times New Roman"/>
        </w:rPr>
        <w:t>Баррета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обусловлено забросом: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 соляной кислоты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 пепсина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 желчи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 панкреатического сока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 кишечного сока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25. </w:t>
      </w:r>
      <w:r w:rsidRPr="00E33FA0">
        <w:rPr>
          <w:rFonts w:ascii="Times New Roman" w:eastAsia="Arial Unicode MS" w:hAnsi="Times New Roman" w:cs="Times New Roman"/>
        </w:rPr>
        <w:t>Ведущая роль в генезе язвы дистального отдела пищевода принадлежит: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 рефлюксу желудочного содержимого в пищевод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 эзофагиту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 снижению защитных свойств слизистой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 нарушению микроциркуляции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 нарушению регенерации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26. </w:t>
      </w:r>
      <w:r w:rsidRPr="00E33FA0">
        <w:rPr>
          <w:rFonts w:ascii="Times New Roman" w:eastAsia="Arial Unicode MS" w:hAnsi="Times New Roman" w:cs="Times New Roman"/>
        </w:rPr>
        <w:t>Аллергические поражения пищевода проявляются симптомами: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1.жжением за грудиной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2.болями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3.дисфагией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4.регургитацией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5.рвотой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>Варианты ответов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27. Наиболее частыми рентгенологическими признаками склеродермии пищевода являются: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1. </w:t>
      </w:r>
      <w:proofErr w:type="spellStart"/>
      <w:r w:rsidRPr="00E33FA0">
        <w:rPr>
          <w:rFonts w:ascii="Times New Roman" w:eastAsia="Arial Unicode MS" w:hAnsi="Times New Roman" w:cs="Times New Roman"/>
        </w:rPr>
        <w:t>дилятация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пищевода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2.задержка контраста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  гипокинезия стенок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 ригидность стенок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 рефлюкс бария из желудка в пищевод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28. </w:t>
      </w:r>
      <w:r w:rsidRPr="00E33FA0">
        <w:rPr>
          <w:rFonts w:ascii="Times New Roman" w:eastAsia="Arial Unicode MS" w:hAnsi="Times New Roman" w:cs="Times New Roman"/>
        </w:rPr>
        <w:t>К основным методам исследования, позволяющим верифицировать диагноз хронического гастрита, относят: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анализ желудочного сока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рентгеноскопию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гастроскопию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4 гистологическое исследование прицельных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биоптатов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слизистой оболочки желудка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рН-метрию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29. Основными отличиями симптоматических язв от язвенной болезни являются: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локализация язвы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величина язвы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отсутствие рецидивирующего течения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кровотечение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часто </w:t>
      </w:r>
      <w:proofErr w:type="spellStart"/>
      <w:r w:rsidRPr="00E33FA0">
        <w:rPr>
          <w:rFonts w:ascii="Times New Roman" w:eastAsia="Arial Unicode MS" w:hAnsi="Times New Roman" w:cs="Times New Roman"/>
        </w:rPr>
        <w:t>пенетрируют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30. Действие секретина включает: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1.торможение кислой секреции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2.снижение </w:t>
      </w:r>
      <w:proofErr w:type="spellStart"/>
      <w:r w:rsidRPr="00E33FA0">
        <w:rPr>
          <w:rFonts w:ascii="Times New Roman" w:eastAsia="Arial Unicode MS" w:hAnsi="Times New Roman" w:cs="Times New Roman"/>
        </w:rPr>
        <w:t>гастрина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в сыворотке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3.повышение секреции бикарбонатом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4.снижение секреции бикарбонатом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5.повышение продукции </w:t>
      </w:r>
      <w:proofErr w:type="spellStart"/>
      <w:r w:rsidRPr="00E33FA0">
        <w:rPr>
          <w:rFonts w:ascii="Times New Roman" w:eastAsia="Arial Unicode MS" w:hAnsi="Times New Roman" w:cs="Times New Roman"/>
        </w:rPr>
        <w:t>гастрина</w:t>
      </w:r>
      <w:proofErr w:type="spellEnd"/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 и 3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630C5" w:rsidRPr="00E33FA0" w:rsidRDefault="002630C5" w:rsidP="002630C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2630C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31. </w:t>
      </w:r>
      <w:r w:rsidR="008D2475" w:rsidRPr="00E33FA0">
        <w:rPr>
          <w:rFonts w:ascii="Times New Roman" w:eastAsia="Arial Unicode MS" w:hAnsi="Times New Roman" w:cs="Times New Roman"/>
        </w:rPr>
        <w:t xml:space="preserve">Лечение </w:t>
      </w:r>
      <w:proofErr w:type="spellStart"/>
      <w:r w:rsidR="008D2475" w:rsidRPr="00E33FA0">
        <w:rPr>
          <w:rFonts w:ascii="Times New Roman" w:eastAsia="Arial Unicode MS" w:hAnsi="Times New Roman" w:cs="Times New Roman"/>
        </w:rPr>
        <w:t>пневматоза</w:t>
      </w:r>
      <w:proofErr w:type="spellEnd"/>
      <w:r w:rsidR="008D2475" w:rsidRPr="00E33FA0">
        <w:rPr>
          <w:rFonts w:ascii="Times New Roman" w:eastAsia="Arial Unicode MS" w:hAnsi="Times New Roman" w:cs="Times New Roman"/>
        </w:rPr>
        <w:t xml:space="preserve"> желудка функционального генеза включает: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 общеукрепляющую терапию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 лечебную физкультуру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 частое дробное питание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 запрещение газированных напитков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 лечение неврозов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I,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I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32. </w:t>
      </w:r>
      <w:r w:rsidRPr="00E33FA0">
        <w:rPr>
          <w:rFonts w:ascii="Times New Roman" w:eastAsia="Arial Unicode MS" w:hAnsi="Times New Roman" w:cs="Times New Roman"/>
        </w:rPr>
        <w:t>К экзогенным этиологическим факторам хронического гастрита относят: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 микробные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>2. химические (желчь и др.)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 алкоголь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 медикаменты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 пищевые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33. </w:t>
      </w:r>
      <w:r w:rsidRPr="00E33FA0">
        <w:rPr>
          <w:rFonts w:ascii="Times New Roman" w:eastAsia="Arial Unicode MS" w:hAnsi="Times New Roman" w:cs="Times New Roman"/>
        </w:rPr>
        <w:t>Основными проявлениями геморрагического гастрита являются: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1.острые кровотечения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2.микрокровотечения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3.постгеморрагическая анемия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4.изжога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5.отрыжка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 если правильны ответы 1, 2, 3, 4 и 5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34.   К особенностям патогенеза язвенной болезни с локализацией язвы в </w:t>
      </w:r>
      <w:proofErr w:type="spellStart"/>
      <w:r w:rsidRPr="00E33FA0">
        <w:rPr>
          <w:rFonts w:ascii="Times New Roman" w:eastAsia="Arial Unicode MS" w:hAnsi="Times New Roman" w:cs="Times New Roman"/>
        </w:rPr>
        <w:t>антральном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отделе желудка относят: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1.преобладание агрессивных факторов над факторами защиты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2. хронический активный, </w:t>
      </w:r>
      <w:proofErr w:type="spellStart"/>
      <w:r w:rsidRPr="00E33FA0">
        <w:rPr>
          <w:rFonts w:ascii="Times New Roman" w:eastAsia="Arial Unicode MS" w:hAnsi="Times New Roman" w:cs="Times New Roman"/>
        </w:rPr>
        <w:t>антральный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гастрит, ассоциированный с </w:t>
      </w:r>
      <w:proofErr w:type="spellStart"/>
      <w:r w:rsidRPr="00E33FA0">
        <w:rPr>
          <w:rFonts w:ascii="Times New Roman" w:eastAsia="Arial Unicode MS" w:hAnsi="Times New Roman" w:cs="Times New Roman"/>
        </w:rPr>
        <w:t>Нр</w:t>
      </w:r>
      <w:proofErr w:type="spellEnd"/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3.высокая кислотообразующая функция желудка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4.моторно-эвакуаторные нарушения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5.гиперпепсиногенемия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35. </w:t>
      </w:r>
      <w:r w:rsidRPr="00E33FA0">
        <w:rPr>
          <w:rFonts w:ascii="Times New Roman" w:eastAsia="Arial Unicode MS" w:hAnsi="Times New Roman" w:cs="Times New Roman"/>
        </w:rPr>
        <w:t>Патогенез демпинг-синдрома обусловлен: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 ускоренной эвакуацией пищи из желудка в тонкую кишку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2.повышением осмотического давления в тонкой кишке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3.раздражением рецепторов слизистой оболочки тонкой кишки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 активацией симпатико-адреналовой системы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5.повышением </w:t>
      </w:r>
      <w:proofErr w:type="spellStart"/>
      <w:r w:rsidRPr="00E33FA0">
        <w:rPr>
          <w:rFonts w:ascii="Times New Roman" w:eastAsia="Arial Unicode MS" w:hAnsi="Times New Roman" w:cs="Times New Roman"/>
        </w:rPr>
        <w:t>интестинальных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гормонов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36. </w:t>
      </w:r>
      <w:r w:rsidRPr="00E33FA0">
        <w:rPr>
          <w:rFonts w:ascii="Times New Roman" w:eastAsia="Arial Unicode MS" w:hAnsi="Times New Roman" w:cs="Times New Roman"/>
        </w:rPr>
        <w:t>Реконструктивные операции применяются при следующих формах постгастрорезекционных расстройств: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1.демпинг-синдроме 111 ст.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2.синдроме приводящей петли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3.пептических язвах анастомоза, не поддающихся консервативной терапии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4.узком анастомозе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5.повторных кровотечениях из язвы анастомоза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lastRenderedPageBreak/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37. </w:t>
      </w:r>
      <w:r w:rsidRPr="00E33FA0">
        <w:rPr>
          <w:rFonts w:ascii="Times New Roman" w:eastAsia="Arial Unicode MS" w:hAnsi="Times New Roman" w:cs="Times New Roman"/>
        </w:rPr>
        <w:t>При лечении язвенной болезни желудка применяются следующие группы препаратов: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1.М-холиноблокаторы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2.блокаторы </w:t>
      </w:r>
      <w:proofErr w:type="spellStart"/>
      <w:r w:rsidRPr="00E33FA0">
        <w:rPr>
          <w:rFonts w:ascii="Times New Roman" w:eastAsia="Arial Unicode MS" w:hAnsi="Times New Roman" w:cs="Times New Roman"/>
        </w:rPr>
        <w:t>гистаминовых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Н2- рецепторов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3.блокаторы </w:t>
      </w:r>
      <w:proofErr w:type="spellStart"/>
      <w:r w:rsidRPr="00E33FA0">
        <w:rPr>
          <w:rFonts w:ascii="Times New Roman" w:eastAsia="Arial Unicode MS" w:hAnsi="Times New Roman" w:cs="Times New Roman"/>
        </w:rPr>
        <w:t>протоновой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помпы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4.цитопротекторы</w:t>
      </w:r>
      <w:r w:rsidRPr="00E33FA0">
        <w:rPr>
          <w:rFonts w:ascii="Times New Roman" w:eastAsia="Arial Unicode MS" w:hAnsi="Times New Roman" w:cs="Times New Roman"/>
        </w:rPr>
        <w:cr/>
        <w:t>5.вяжущие,обволакивающие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38. </w:t>
      </w:r>
      <w:proofErr w:type="spellStart"/>
      <w:r w:rsidRPr="00E33FA0">
        <w:rPr>
          <w:rFonts w:ascii="Times New Roman" w:eastAsia="Arial Unicode MS" w:hAnsi="Times New Roman" w:cs="Times New Roman"/>
        </w:rPr>
        <w:t>Грануломатозный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гастрит является проявлением: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1.саркоидоза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2.болезни Крона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3.туберкулеза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4.болезни </w:t>
      </w:r>
      <w:proofErr w:type="spellStart"/>
      <w:r w:rsidRPr="00E33FA0">
        <w:rPr>
          <w:rFonts w:ascii="Times New Roman" w:eastAsia="Arial Unicode MS" w:hAnsi="Times New Roman" w:cs="Times New Roman"/>
        </w:rPr>
        <w:t>Мезентерие</w:t>
      </w:r>
      <w:proofErr w:type="spellEnd"/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5.полипоза желудка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39.  Злокачественную язву желудка можно заподозрить при: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1.сниженных показателях кислотности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2.гистаминрефрактерной </w:t>
      </w:r>
      <w:proofErr w:type="spellStart"/>
      <w:r w:rsidRPr="00E33FA0">
        <w:rPr>
          <w:rFonts w:ascii="Times New Roman" w:eastAsia="Arial Unicode MS" w:hAnsi="Times New Roman" w:cs="Times New Roman"/>
        </w:rPr>
        <w:t>ахлоргидрии</w:t>
      </w:r>
      <w:proofErr w:type="spellEnd"/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3.длительно </w:t>
      </w:r>
      <w:proofErr w:type="spellStart"/>
      <w:r w:rsidRPr="00E33FA0">
        <w:rPr>
          <w:rFonts w:ascii="Times New Roman" w:eastAsia="Arial Unicode MS" w:hAnsi="Times New Roman" w:cs="Times New Roman"/>
        </w:rPr>
        <w:t>нерубцующейся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язве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4.повышенных показателях кислотности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5.стенозе выходного отдела желудка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40. При демпинг-синдроме после приема пищи возникают: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1.слабость, </w:t>
      </w:r>
      <w:proofErr w:type="spellStart"/>
      <w:r w:rsidRPr="00E33FA0">
        <w:rPr>
          <w:rFonts w:ascii="Times New Roman" w:eastAsia="Arial Unicode MS" w:hAnsi="Times New Roman" w:cs="Times New Roman"/>
        </w:rPr>
        <w:t>вялость,повышенная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потливость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2.головные боли, головокружение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3.диарея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4.запоры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5.задержка мочеиспускания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41. Высокий уровень </w:t>
      </w:r>
      <w:proofErr w:type="spellStart"/>
      <w:r w:rsidRPr="00E33FA0">
        <w:rPr>
          <w:rFonts w:ascii="Times New Roman" w:eastAsia="Arial Unicode MS" w:hAnsi="Times New Roman" w:cs="Times New Roman"/>
        </w:rPr>
        <w:t>гаммаглутамилтранспептидазы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является характерным для: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острого алкогольного гепатита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хронического гепатита В и С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E33FA0">
        <w:rPr>
          <w:rFonts w:ascii="Times New Roman" w:eastAsia="Arial Unicode MS" w:hAnsi="Times New Roman" w:cs="Times New Roman"/>
        </w:rPr>
        <w:t>гемохроматоза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сахарного диабета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хронического панкреатита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42.  Морфологический субстрат хронического активного гепатита в отличие от </w:t>
      </w:r>
      <w:proofErr w:type="spellStart"/>
      <w:r w:rsidRPr="00E33FA0">
        <w:rPr>
          <w:rFonts w:ascii="Times New Roman" w:eastAsia="Arial Unicode MS" w:hAnsi="Times New Roman" w:cs="Times New Roman"/>
        </w:rPr>
        <w:t>холестатического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гепатита составляют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lastRenderedPageBreak/>
        <w:t xml:space="preserve">1 ступенчатые некрозы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отложение меди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жировая дистрофия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нарушение архитектоники печеночных долек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43. Противопоказанием к проведению диагностического </w:t>
      </w:r>
      <w:proofErr w:type="spellStart"/>
      <w:r w:rsidRPr="00E33FA0">
        <w:rPr>
          <w:rFonts w:ascii="Times New Roman" w:eastAsia="Arial Unicode MS" w:hAnsi="Times New Roman" w:cs="Times New Roman"/>
        </w:rPr>
        <w:t>параабдоминоцентеза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не является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лихорадка у больного циррозом печени с асцитом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нарастание симптомов печеночной энцефалопатии у больного циррозом печени с асцитом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синдром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гипереспленизма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признаки перитонита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желудочно-кишечное кровотечение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44. Ферментом, </w:t>
      </w:r>
      <w:proofErr w:type="spellStart"/>
      <w:r w:rsidRPr="00E33FA0">
        <w:rPr>
          <w:rFonts w:ascii="Times New Roman" w:eastAsia="Arial Unicode MS" w:hAnsi="Times New Roman" w:cs="Times New Roman"/>
        </w:rPr>
        <w:t>метаболизирующим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алкоголь в организме, является: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E33FA0">
        <w:rPr>
          <w:rFonts w:ascii="Times New Roman" w:eastAsia="Arial Unicode MS" w:hAnsi="Times New Roman" w:cs="Times New Roman"/>
        </w:rPr>
        <w:t>алкоголь-редуктаза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алкоголь-оксидаза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алкоголь-дегидрогеназа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E33FA0">
        <w:rPr>
          <w:rFonts w:ascii="Times New Roman" w:eastAsia="Arial Unicode MS" w:hAnsi="Times New Roman" w:cs="Times New Roman"/>
        </w:rPr>
        <w:t>алкоголь-синтетаза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глюкозо-6-фосфатаза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45.  Для репликации вирусного гепатита В характерно наличие следующих маркеров: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 HB</w:t>
      </w:r>
      <w:r w:rsidRPr="00E33FA0">
        <w:rPr>
          <w:rFonts w:ascii="Times New Roman" w:eastAsia="Arial Unicode MS" w:hAnsi="Times New Roman" w:cs="Times New Roman"/>
          <w:lang w:val="en-US"/>
        </w:rPr>
        <w:t>s</w:t>
      </w:r>
      <w:proofErr w:type="spellStart"/>
      <w:r w:rsidRPr="00E33FA0">
        <w:rPr>
          <w:rFonts w:ascii="Times New Roman" w:eastAsia="Arial Unicode MS" w:hAnsi="Times New Roman" w:cs="Times New Roman"/>
        </w:rPr>
        <w:t>Ag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HВеАg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E33FA0">
        <w:rPr>
          <w:rFonts w:ascii="Times New Roman" w:eastAsia="Arial Unicode MS" w:hAnsi="Times New Roman" w:cs="Times New Roman"/>
        </w:rPr>
        <w:t>АнтиHBs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E33FA0">
        <w:rPr>
          <w:rFonts w:ascii="Times New Roman" w:eastAsia="Arial Unicode MS" w:hAnsi="Times New Roman" w:cs="Times New Roman"/>
        </w:rPr>
        <w:t>антнНВc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E33FA0">
        <w:rPr>
          <w:rFonts w:ascii="Times New Roman" w:eastAsia="Arial Unicode MS" w:hAnsi="Times New Roman" w:cs="Times New Roman"/>
        </w:rPr>
        <w:t>Ig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G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E33FA0">
        <w:rPr>
          <w:rFonts w:ascii="Times New Roman" w:eastAsia="Arial Unicode MS" w:hAnsi="Times New Roman" w:cs="Times New Roman"/>
        </w:rPr>
        <w:t>антнНВе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46. Печень в обмене липидов выполняет следующие функции: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синтезирует желчь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синтезирует жирные кислоты из углеводов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синтезирует холестерин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синтезирует липопротеины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синтезирует триглицериды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47. </w:t>
      </w:r>
      <w:r w:rsidRPr="00E33FA0">
        <w:rPr>
          <w:rFonts w:ascii="Times New Roman" w:eastAsia="Arial Unicode MS" w:hAnsi="Times New Roman" w:cs="Times New Roman"/>
        </w:rPr>
        <w:t>При хроническом алкогольном гепатите эффективны лечебные мероприятия: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E33FA0">
        <w:rPr>
          <w:rFonts w:ascii="Times New Roman" w:eastAsia="Arial Unicode MS" w:hAnsi="Times New Roman" w:cs="Times New Roman"/>
        </w:rPr>
        <w:t>гемодез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эссенциале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глюкоза с витаминами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E33FA0">
        <w:rPr>
          <w:rFonts w:ascii="Times New Roman" w:eastAsia="Arial Unicode MS" w:hAnsi="Times New Roman" w:cs="Times New Roman"/>
        </w:rPr>
        <w:t>липотропные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препараты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E33FA0">
        <w:rPr>
          <w:rFonts w:ascii="Times New Roman" w:eastAsia="Arial Unicode MS" w:hAnsi="Times New Roman" w:cs="Times New Roman"/>
        </w:rPr>
        <w:t>полиферментные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средства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если правильны ответы 3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48. </w:t>
      </w:r>
      <w:r w:rsidRPr="00E33FA0">
        <w:rPr>
          <w:rFonts w:ascii="Times New Roman" w:eastAsia="Arial Unicode MS" w:hAnsi="Times New Roman" w:cs="Times New Roman"/>
        </w:rPr>
        <w:t xml:space="preserve">Цирроз печени, формирующийся при </w:t>
      </w:r>
      <w:proofErr w:type="spellStart"/>
      <w:r w:rsidRPr="00E33FA0">
        <w:rPr>
          <w:rFonts w:ascii="Times New Roman" w:eastAsia="Arial Unicode MS" w:hAnsi="Times New Roman" w:cs="Times New Roman"/>
        </w:rPr>
        <w:t>констриктивном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перикардите, обычно характеризуется:</w:t>
      </w:r>
      <w:r w:rsidRPr="00E33FA0">
        <w:rPr>
          <w:rFonts w:ascii="Times New Roman" w:eastAsia="Arial Unicode MS" w:hAnsi="Times New Roman" w:cs="Times New Roman"/>
        </w:rPr>
        <w:tab/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упорным асцитом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высоким венозным давлением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резкой одышкой, набуханием шейных вен, цианозом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E33FA0">
        <w:rPr>
          <w:rFonts w:ascii="Times New Roman" w:eastAsia="Arial Unicode MS" w:hAnsi="Times New Roman" w:cs="Times New Roman"/>
        </w:rPr>
        <w:t>гиперспленизмом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 xml:space="preserve">5 желтухой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49. </w:t>
      </w:r>
      <w:r w:rsidRPr="00E33FA0">
        <w:rPr>
          <w:rFonts w:ascii="Times New Roman" w:eastAsia="Arial Unicode MS" w:hAnsi="Times New Roman" w:cs="Times New Roman"/>
        </w:rPr>
        <w:t xml:space="preserve">К причинам избыточного количества железа в крови при </w:t>
      </w:r>
      <w:proofErr w:type="spellStart"/>
      <w:r w:rsidRPr="00E33FA0">
        <w:rPr>
          <w:rFonts w:ascii="Times New Roman" w:eastAsia="Arial Unicode MS" w:hAnsi="Times New Roman" w:cs="Times New Roman"/>
        </w:rPr>
        <w:t>гемохрамотозе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относятся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расстройство экскреции железа из организма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неспособность печени </w:t>
      </w:r>
      <w:proofErr w:type="spellStart"/>
      <w:r w:rsidRPr="00E33FA0">
        <w:rPr>
          <w:rFonts w:ascii="Times New Roman" w:eastAsia="Arial Unicode MS" w:hAnsi="Times New Roman" w:cs="Times New Roman"/>
        </w:rPr>
        <w:t>метаболизировать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железа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увеличение всасывания железа из кишечника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высокое содержание  железа в рационе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множественные гемотрансфузии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50. Желчные камни чаше всего состоят из: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солей желчных кислот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холестерина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оксалатов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мочевой кислоты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E33FA0">
        <w:rPr>
          <w:rFonts w:ascii="Times New Roman" w:eastAsia="Arial Unicode MS" w:hAnsi="Times New Roman" w:cs="Times New Roman"/>
        </w:rPr>
        <w:t>цистина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51. Больная, 56 лет, поступила с жалобами на боли в правом подреберье, тошноту и чувство горечи во рту по утрам, умеренный зуд кожи. В анамнезе </w:t>
      </w:r>
      <w:proofErr w:type="spellStart"/>
      <w:r w:rsidRPr="00E33FA0">
        <w:rPr>
          <w:rFonts w:ascii="Times New Roman" w:eastAsia="Arial Unicode MS" w:hAnsi="Times New Roman" w:cs="Times New Roman"/>
        </w:rPr>
        <w:t>холецистэктомия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по поводу </w:t>
      </w:r>
      <w:proofErr w:type="spellStart"/>
      <w:r w:rsidRPr="00E33FA0">
        <w:rPr>
          <w:rFonts w:ascii="Times New Roman" w:eastAsia="Arial Unicode MS" w:hAnsi="Times New Roman" w:cs="Times New Roman"/>
        </w:rPr>
        <w:t>калькулёзного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холецистита. Боли в правом подреберье длятся от нескольких часов до двух суток и повторяются по несколько раз в месяц. Последнее время у больной стали возникать приступы болей в правом подреберье. При осмотре - повышенного питания, </w:t>
      </w:r>
      <w:proofErr w:type="spellStart"/>
      <w:r w:rsidRPr="00E33FA0">
        <w:rPr>
          <w:rFonts w:ascii="Times New Roman" w:eastAsia="Arial Unicode MS" w:hAnsi="Times New Roman" w:cs="Times New Roman"/>
        </w:rPr>
        <w:t>иктеричность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склер и кожных покровов, Т 37,5 С. Тоны сердца приглушены, пульс -82 в мин., ритмичный, АД - 135/80 мм рт. ст. Печень выступает из под края реберной дуги на 4 см, болезненна при пальпации. Первоначальным в диагностическом процессе является: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УЗИ печени и желчных протоков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чрезпеченочная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E33FA0">
        <w:rPr>
          <w:rFonts w:ascii="Times New Roman" w:eastAsia="Arial Unicode MS" w:hAnsi="Times New Roman" w:cs="Times New Roman"/>
        </w:rPr>
        <w:t>холангиография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эндоскопическая </w:t>
      </w:r>
      <w:proofErr w:type="spellStart"/>
      <w:r w:rsidRPr="00E33FA0">
        <w:rPr>
          <w:rFonts w:ascii="Times New Roman" w:eastAsia="Arial Unicode MS" w:hAnsi="Times New Roman" w:cs="Times New Roman"/>
        </w:rPr>
        <w:t>гастродуоденоскопия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эндоскопическая ретроградная </w:t>
      </w:r>
      <w:proofErr w:type="spellStart"/>
      <w:r w:rsidRPr="00E33FA0">
        <w:rPr>
          <w:rFonts w:ascii="Times New Roman" w:eastAsia="Arial Unicode MS" w:hAnsi="Times New Roman" w:cs="Times New Roman"/>
        </w:rPr>
        <w:t>холатопанкреатография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исследование функциональных проб печени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52. </w:t>
      </w:r>
      <w:r w:rsidRPr="00E33FA0">
        <w:rPr>
          <w:rFonts w:ascii="Times New Roman" w:eastAsia="Arial Unicode MS" w:hAnsi="Times New Roman" w:cs="Times New Roman"/>
        </w:rPr>
        <w:t xml:space="preserve">К </w:t>
      </w:r>
      <w:proofErr w:type="spellStart"/>
      <w:r w:rsidRPr="00E33FA0">
        <w:rPr>
          <w:rFonts w:ascii="Times New Roman" w:eastAsia="Arial Unicode MS" w:hAnsi="Times New Roman" w:cs="Times New Roman"/>
        </w:rPr>
        <w:t>холекинетикам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относятся:</w:t>
      </w:r>
      <w:r w:rsidRPr="00E33FA0">
        <w:rPr>
          <w:rFonts w:ascii="Times New Roman" w:eastAsia="Arial Unicode MS" w:hAnsi="Times New Roman" w:cs="Times New Roman"/>
        </w:rPr>
        <w:tab/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1.холагогум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2.ровахол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3.олиметин</w:t>
      </w:r>
      <w:r w:rsidRPr="00E33FA0">
        <w:rPr>
          <w:rFonts w:ascii="Times New Roman" w:eastAsia="Arial Unicode MS" w:hAnsi="Times New Roman" w:cs="Times New Roman"/>
        </w:rPr>
        <w:tab/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4.ксилит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5.сорбит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53. </w:t>
      </w:r>
      <w:r w:rsidRPr="00E33FA0">
        <w:rPr>
          <w:rFonts w:ascii="Times New Roman" w:eastAsia="Arial Unicode MS" w:hAnsi="Times New Roman" w:cs="Times New Roman"/>
        </w:rPr>
        <w:t>Для локализации камней в общем желчном протоке характерны: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1.желтуха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2.озноб</w:t>
      </w:r>
      <w:r w:rsidRPr="00E33FA0">
        <w:rPr>
          <w:rFonts w:ascii="Times New Roman" w:eastAsia="Arial Unicode MS" w:hAnsi="Times New Roman" w:cs="Times New Roman"/>
        </w:rPr>
        <w:tab/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3.лихорадка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4.обесцвеченный кал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5.моча "цвета пива"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54. </w:t>
      </w:r>
      <w:r w:rsidRPr="00E33FA0">
        <w:rPr>
          <w:rFonts w:ascii="Times New Roman" w:eastAsia="Arial Unicode MS" w:hAnsi="Times New Roman" w:cs="Times New Roman"/>
        </w:rPr>
        <w:t>Для хронического холангита характерно: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1.субфебрильная и фебрильная температура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>2.болевой синдром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3.кратковременная желтуха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4.кожный зуд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5.лейкоцитоз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55. </w:t>
      </w:r>
      <w:r w:rsidRPr="00E33FA0">
        <w:rPr>
          <w:rFonts w:ascii="Times New Roman" w:eastAsia="Arial Unicode MS" w:hAnsi="Times New Roman" w:cs="Times New Roman"/>
        </w:rPr>
        <w:t>К пузырным симптомам относятся: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1.симптом </w:t>
      </w:r>
      <w:proofErr w:type="spellStart"/>
      <w:r w:rsidRPr="00E33FA0">
        <w:rPr>
          <w:rFonts w:ascii="Times New Roman" w:eastAsia="Arial Unicode MS" w:hAnsi="Times New Roman" w:cs="Times New Roman"/>
        </w:rPr>
        <w:t>Ортнера</w:t>
      </w:r>
      <w:proofErr w:type="spellEnd"/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2.френикус-симптом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3.симптомМерфи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4.симптом </w:t>
      </w:r>
      <w:proofErr w:type="spellStart"/>
      <w:r w:rsidRPr="00E33FA0">
        <w:rPr>
          <w:rFonts w:ascii="Times New Roman" w:eastAsia="Arial Unicode MS" w:hAnsi="Times New Roman" w:cs="Times New Roman"/>
        </w:rPr>
        <w:t>Поргеса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5.симптом </w:t>
      </w:r>
      <w:proofErr w:type="spellStart"/>
      <w:r w:rsidRPr="00E33FA0">
        <w:rPr>
          <w:rFonts w:ascii="Times New Roman" w:eastAsia="Arial Unicode MS" w:hAnsi="Times New Roman" w:cs="Times New Roman"/>
        </w:rPr>
        <w:t>Мейо-Робсона</w:t>
      </w:r>
      <w:proofErr w:type="spellEnd"/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6.симптом Образцова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56. </w:t>
      </w:r>
      <w:r w:rsidRPr="00E33FA0">
        <w:rPr>
          <w:rFonts w:ascii="Times New Roman" w:eastAsia="Arial Unicode MS" w:hAnsi="Times New Roman" w:cs="Times New Roman"/>
        </w:rPr>
        <w:t>Секретин: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повышает продукцию </w:t>
      </w:r>
      <w:proofErr w:type="spellStart"/>
      <w:r w:rsidRPr="00E33FA0">
        <w:rPr>
          <w:rFonts w:ascii="Times New Roman" w:eastAsia="Arial Unicode MS" w:hAnsi="Times New Roman" w:cs="Times New Roman"/>
        </w:rPr>
        <w:t>гастрина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вызывает значительное снижение </w:t>
      </w:r>
      <w:proofErr w:type="spellStart"/>
      <w:r w:rsidRPr="00E33FA0">
        <w:rPr>
          <w:rFonts w:ascii="Times New Roman" w:eastAsia="Arial Unicode MS" w:hAnsi="Times New Roman" w:cs="Times New Roman"/>
        </w:rPr>
        <w:t>гастрина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в сыворотке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продуцируется поджелудочной железой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4 продуцируется слизистой оболочкой 12 п. к.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повышает кислотность желудочного содержимого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8D2475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57. </w:t>
      </w:r>
      <w:r w:rsidR="00A36998" w:rsidRPr="00E33FA0">
        <w:rPr>
          <w:rFonts w:ascii="Times New Roman" w:eastAsia="Arial Unicode MS" w:hAnsi="Times New Roman" w:cs="Times New Roman"/>
        </w:rPr>
        <w:t xml:space="preserve">Б. 52 года. На протяжении 8 лет у него периодически (после алкоголя) отмечаются боли в верхней половине живота с иррадиацией в спину, тошнота, рвота, отсутствие аппетита, поносы. Лечился у терапевта по поводу "колита". В период обострения отмечается снижение веса, бледность кожных покровов, болезненность в левом подреберье, тошнота, рвота. Печень и селезенка не увеличены. Анализ крови без видимых отклонений от нормы. В </w:t>
      </w:r>
      <w:proofErr w:type="spellStart"/>
      <w:r w:rsidR="00A36998" w:rsidRPr="00E33FA0">
        <w:rPr>
          <w:rFonts w:ascii="Times New Roman" w:eastAsia="Arial Unicode MS" w:hAnsi="Times New Roman" w:cs="Times New Roman"/>
        </w:rPr>
        <w:t>копрограмме</w:t>
      </w:r>
      <w:proofErr w:type="spellEnd"/>
      <w:r w:rsidR="00A36998" w:rsidRPr="00E33FA0">
        <w:rPr>
          <w:rFonts w:ascii="Times New Roman" w:eastAsia="Arial Unicode MS" w:hAnsi="Times New Roman" w:cs="Times New Roman"/>
        </w:rPr>
        <w:t xml:space="preserve"> - </w:t>
      </w:r>
      <w:proofErr w:type="spellStart"/>
      <w:r w:rsidR="00A36998" w:rsidRPr="00E33FA0">
        <w:rPr>
          <w:rFonts w:ascii="Times New Roman" w:eastAsia="Arial Unicode MS" w:hAnsi="Times New Roman" w:cs="Times New Roman"/>
        </w:rPr>
        <w:t>креаторея</w:t>
      </w:r>
      <w:proofErr w:type="spellEnd"/>
      <w:r w:rsidR="00A36998" w:rsidRPr="00E33FA0">
        <w:rPr>
          <w:rFonts w:ascii="Times New Roman" w:eastAsia="Arial Unicode MS" w:hAnsi="Times New Roman" w:cs="Times New Roman"/>
        </w:rPr>
        <w:t>, в большом количестве нейтральный жир. При УЗИ поджелудочной железы может обнаружиться: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рак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киста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очаговый или диффузный фиброз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абсцесс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камни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58. При </w:t>
      </w:r>
      <w:proofErr w:type="spellStart"/>
      <w:r w:rsidRPr="00E33FA0">
        <w:rPr>
          <w:rFonts w:ascii="Times New Roman" w:eastAsia="Arial Unicode MS" w:hAnsi="Times New Roman" w:cs="Times New Roman"/>
        </w:rPr>
        <w:t>муковисцидозе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обычно поражаются: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бронхолегочная система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поджелудочная железа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потовые железы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почки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надпочечники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если правильны ответы 1 и 2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59. К возможным осложнениям кист в поджелудочной железе относятся: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нагноение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злокачественное перерождение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кровоизлияния в полость кисты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разрыв стенки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образование свищей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60. </w:t>
      </w:r>
      <w:r w:rsidRPr="00E33FA0">
        <w:rPr>
          <w:rFonts w:ascii="Times New Roman" w:eastAsia="Arial Unicode MS" w:hAnsi="Times New Roman" w:cs="Times New Roman"/>
        </w:rPr>
        <w:t>Принципы медикаментозного лечения хронического панкреатита в фазе обострения предусматривают: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купирование болевого синдрома, снятие спазма протоков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торможение секреции, </w:t>
      </w:r>
      <w:proofErr w:type="spellStart"/>
      <w:r w:rsidRPr="00E33FA0">
        <w:rPr>
          <w:rFonts w:ascii="Times New Roman" w:eastAsia="Arial Unicode MS" w:hAnsi="Times New Roman" w:cs="Times New Roman"/>
        </w:rPr>
        <w:t>инактивацию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панкреатических ферментов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применение антацидов и </w:t>
      </w:r>
      <w:proofErr w:type="spellStart"/>
      <w:r w:rsidRPr="00E33FA0">
        <w:rPr>
          <w:rFonts w:ascii="Times New Roman" w:eastAsia="Arial Unicode MS" w:hAnsi="Times New Roman" w:cs="Times New Roman"/>
        </w:rPr>
        <w:t>антисекреторных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средств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устранение кишечного дисбактериоза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нормализацию электролитных расстройств и </w:t>
      </w:r>
      <w:proofErr w:type="spellStart"/>
      <w:r w:rsidRPr="00E33FA0">
        <w:rPr>
          <w:rFonts w:ascii="Times New Roman" w:eastAsia="Arial Unicode MS" w:hAnsi="Times New Roman" w:cs="Times New Roman"/>
        </w:rPr>
        <w:t>дезинтоксикационную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терапию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61. </w:t>
      </w:r>
      <w:r w:rsidRPr="00E33FA0">
        <w:rPr>
          <w:rFonts w:ascii="Times New Roman" w:eastAsia="Arial Unicode MS" w:hAnsi="Times New Roman" w:cs="Times New Roman"/>
        </w:rPr>
        <w:t>Основными лабораторными данными в диагностике хронического панкреатита (длительное течение) в стадии ремиссии являются: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E33FA0">
        <w:rPr>
          <w:rFonts w:ascii="Times New Roman" w:eastAsia="Arial Unicode MS" w:hAnsi="Times New Roman" w:cs="Times New Roman"/>
        </w:rPr>
        <w:t>креаторея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стеаторея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снижение уровня ферментов в дуоденальном содержимом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высокий уровень амилазы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гипергликемия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62. Эндоскопическая ретроградная </w:t>
      </w:r>
      <w:proofErr w:type="spellStart"/>
      <w:r w:rsidRPr="00E33FA0">
        <w:rPr>
          <w:rFonts w:ascii="Times New Roman" w:eastAsia="Arial Unicode MS" w:hAnsi="Times New Roman" w:cs="Times New Roman"/>
        </w:rPr>
        <w:t>холангиопанкреатография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имеет возможность: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выявить камни в желчных путях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выявить камни в протоках поджелудочной железы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расшифровать патологию дуоденального сосочка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диагностировать цирроз печени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диагностировать хронический гепатит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63. Заподозрить хронический панкреатит вне обострения позволяют: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E33FA0">
        <w:rPr>
          <w:rFonts w:ascii="Times New Roman" w:eastAsia="Arial Unicode MS" w:hAnsi="Times New Roman" w:cs="Times New Roman"/>
        </w:rPr>
        <w:t>стеаторея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(нейтральный жир)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повышение уровня сахара в крови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наличие </w:t>
      </w:r>
      <w:proofErr w:type="spellStart"/>
      <w:r w:rsidRPr="00E33FA0">
        <w:rPr>
          <w:rFonts w:ascii="Times New Roman" w:eastAsia="Arial Unicode MS" w:hAnsi="Times New Roman" w:cs="Times New Roman"/>
        </w:rPr>
        <w:t>кальцификатов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в поджелудочной железе, обнаруженных на УЗИ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повышение артериального давления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высокий уровень амилазы в крови и моче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64. В терапию синдрома раздраженной толстой кишки с преобладанием запоров в терапию целесообразно включить: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гранаты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пшеничные отруби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сок капусты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сок алоэ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картофель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65. Токсическая </w:t>
      </w:r>
      <w:proofErr w:type="spellStart"/>
      <w:r w:rsidRPr="00E33FA0">
        <w:rPr>
          <w:rFonts w:ascii="Times New Roman" w:eastAsia="Arial Unicode MS" w:hAnsi="Times New Roman" w:cs="Times New Roman"/>
        </w:rPr>
        <w:t>дилятация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толстой кишки является типичным осложнением при:     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 xml:space="preserve">1 болезни Крона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дивертикулезе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толстой кишки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неспецифическом язвенном колите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врожденной </w:t>
      </w:r>
      <w:proofErr w:type="spellStart"/>
      <w:r w:rsidRPr="00E33FA0">
        <w:rPr>
          <w:rFonts w:ascii="Times New Roman" w:eastAsia="Arial Unicode MS" w:hAnsi="Times New Roman" w:cs="Times New Roman"/>
        </w:rPr>
        <w:t>долихосигме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E33FA0">
        <w:rPr>
          <w:rFonts w:ascii="Times New Roman" w:eastAsia="Arial Unicode MS" w:hAnsi="Times New Roman" w:cs="Times New Roman"/>
        </w:rPr>
        <w:t>полипозе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толстой кишки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66. Показанием к назначению </w:t>
      </w:r>
      <w:proofErr w:type="spellStart"/>
      <w:r w:rsidRPr="00E33FA0">
        <w:rPr>
          <w:rFonts w:ascii="Times New Roman" w:eastAsia="Arial Unicode MS" w:hAnsi="Times New Roman" w:cs="Times New Roman"/>
        </w:rPr>
        <w:t>бифидумбактерина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является: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резкое угнетение или отсутствие роста анаэробов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неспоробразующих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усиление роста представителей факультативной микрофлоры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угнетение роста бактерий группы коли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усиление роста дрожжевых грибов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67. При сосудистой недостаточности часто поражается: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слепая кишка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печеночная флексура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селезеночная флексура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нисходящая кишка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сигмовидная кишка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68. При копрологическом исследовании подтвердить диагноз </w:t>
      </w:r>
      <w:proofErr w:type="spellStart"/>
      <w:r w:rsidRPr="00E33FA0">
        <w:rPr>
          <w:rFonts w:ascii="Times New Roman" w:eastAsia="Arial Unicode MS" w:hAnsi="Times New Roman" w:cs="Times New Roman"/>
        </w:rPr>
        <w:t>мальбсорбции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позволяют обнаруженные: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1.креаторея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2.мыла и жирные кислоты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3.внутриклеточный крахмал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4.йодофильная флора</w:t>
      </w:r>
      <w:r w:rsidRPr="00E33FA0">
        <w:rPr>
          <w:rFonts w:ascii="Times New Roman" w:eastAsia="Arial Unicode MS" w:hAnsi="Times New Roman" w:cs="Times New Roman"/>
        </w:rPr>
        <w:tab/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5.нейтральный жир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69. Консервативное лечение </w:t>
      </w:r>
      <w:proofErr w:type="spellStart"/>
      <w:r w:rsidRPr="00E33FA0">
        <w:rPr>
          <w:rFonts w:ascii="Times New Roman" w:eastAsia="Arial Unicode MS" w:hAnsi="Times New Roman" w:cs="Times New Roman"/>
        </w:rPr>
        <w:t>дивертикулеза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толстой кишки включает:</w:t>
      </w:r>
      <w:r w:rsidRPr="00E33FA0">
        <w:rPr>
          <w:rFonts w:ascii="Times New Roman" w:eastAsia="Arial Unicode MS" w:hAnsi="Times New Roman" w:cs="Times New Roman"/>
        </w:rPr>
        <w:tab/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1.диету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2.спазмолитические средства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3.препараты регулирующие стул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4.пребиотики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5.пробиотики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70. Препараты группы </w:t>
      </w:r>
      <w:proofErr w:type="spellStart"/>
      <w:r w:rsidRPr="00E33FA0">
        <w:rPr>
          <w:rFonts w:ascii="Times New Roman" w:eastAsia="Arial Unicode MS" w:hAnsi="Times New Roman" w:cs="Times New Roman"/>
        </w:rPr>
        <w:t>налидиксовой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кислоты оказывают преимущественное действие на следующие микробы: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1.клебсиеллу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2.протей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3.стрептококки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4.патологические штаммы </w:t>
      </w:r>
      <w:proofErr w:type="spellStart"/>
      <w:r w:rsidRPr="00E33FA0">
        <w:rPr>
          <w:rFonts w:ascii="Times New Roman" w:eastAsia="Arial Unicode MS" w:hAnsi="Times New Roman" w:cs="Times New Roman"/>
        </w:rPr>
        <w:t>эшерихии</w:t>
      </w:r>
      <w:proofErr w:type="spellEnd"/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5.стафилококки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71. Туберкулез кишечника может осложняться: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1.прободением язв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2.перитонитом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3.кишечной непроходимостью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>4.кишечным кровотечением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5.мальбсорбцией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72. Причиной развития функциональных нарушений кишечника является: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1.хроническая гиподинамия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2.высококалорийное питание с недостатком растительных продуктов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3.сухоедение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4.дефицит белка в питании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5.дефицит витаминов группы 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1,2,3,4 и 5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73.  При копрологическом исследовании у больных хроническим энтеритом встречаются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жирные кислоты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мыла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мышечные волокна без </w:t>
      </w:r>
      <w:proofErr w:type="spellStart"/>
      <w:r w:rsidRPr="00E33FA0">
        <w:rPr>
          <w:rFonts w:ascii="Times New Roman" w:eastAsia="Arial Unicode MS" w:hAnsi="Times New Roman" w:cs="Times New Roman"/>
        </w:rPr>
        <w:t>исчерченности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нейтральный жир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внутриклеточный крахмал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1,2,3,4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74.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proofErr w:type="spellStart"/>
      <w:r w:rsidRPr="00E33FA0">
        <w:rPr>
          <w:rFonts w:ascii="Times New Roman" w:eastAsia="Arial Unicode MS" w:hAnsi="Times New Roman" w:cs="Times New Roman"/>
        </w:rPr>
        <w:t>Хроническии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парапроктит следует дифференцировать с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туберкулезом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болезнью Крона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нагноившейся кистой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сифилисом кишечника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болезнью </w:t>
      </w:r>
      <w:proofErr w:type="spellStart"/>
      <w:r w:rsidRPr="00E33FA0">
        <w:rPr>
          <w:rFonts w:ascii="Times New Roman" w:eastAsia="Arial Unicode MS" w:hAnsi="Times New Roman" w:cs="Times New Roman"/>
        </w:rPr>
        <w:t>Гиршпрунга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75. Подтверждающим перфорацию язвы является: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рентгенологически определяемый газ под правым куполом диафрагмы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острые боли внизу живота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повышение артериального давления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нарастающая анемия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метеоризм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76. </w:t>
      </w:r>
      <w:r w:rsidRPr="00E33FA0">
        <w:rPr>
          <w:rFonts w:ascii="Times New Roman" w:eastAsia="Arial Unicode MS" w:hAnsi="Times New Roman" w:cs="Times New Roman"/>
        </w:rPr>
        <w:t>Для острого тромбоза в системе воротной вены наименее характерна: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острая боль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желтуха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повторная рвота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портальная гипертензия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коллапс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  <w:bCs/>
        </w:rPr>
        <w:lastRenderedPageBreak/>
        <w:t xml:space="preserve">77. </w:t>
      </w:r>
      <w:r w:rsidRPr="00E33FA0">
        <w:rPr>
          <w:rFonts w:ascii="Times New Roman" w:eastAsia="Arial Unicode MS" w:hAnsi="Times New Roman" w:cs="Times New Roman"/>
        </w:rPr>
        <w:t>При печеночной энцефалопатии менее опасно для больного применять: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морфин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омнопон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седуксен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4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фенобарбитал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 </w:t>
      </w:r>
    </w:p>
    <w:p w:rsidR="008D2475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E33FA0">
        <w:rPr>
          <w:rFonts w:ascii="Times New Roman" w:eastAsia="Arial Unicode MS" w:hAnsi="Times New Roman" w:cs="Times New Roman"/>
        </w:rPr>
        <w:t>тиопентал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натрия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  <w:bCs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78. Наиболее частой причиной </w:t>
      </w:r>
      <w:proofErr w:type="spellStart"/>
      <w:r w:rsidRPr="00E33FA0">
        <w:rPr>
          <w:rFonts w:ascii="Times New Roman" w:eastAsia="Arial Unicode MS" w:hAnsi="Times New Roman" w:cs="Times New Roman"/>
        </w:rPr>
        <w:t>гемобилии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является: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E33FA0">
        <w:rPr>
          <w:rFonts w:ascii="Times New Roman" w:eastAsia="Arial Unicode MS" w:hAnsi="Times New Roman" w:cs="Times New Roman"/>
        </w:rPr>
        <w:t>холелитиаз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E33FA0">
        <w:rPr>
          <w:rFonts w:ascii="Times New Roman" w:eastAsia="Arial Unicode MS" w:hAnsi="Times New Roman" w:cs="Times New Roman"/>
        </w:rPr>
        <w:t>холедохолитиаз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рак желчного пузыря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задняя </w:t>
      </w:r>
      <w:proofErr w:type="spellStart"/>
      <w:r w:rsidRPr="00E33FA0">
        <w:rPr>
          <w:rFonts w:ascii="Times New Roman" w:eastAsia="Arial Unicode MS" w:hAnsi="Times New Roman" w:cs="Times New Roman"/>
        </w:rPr>
        <w:t>пенетрация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язвы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травма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79. При ожогах пищевода могут быть осложнения: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1.кровотечение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2.стриктуры</w:t>
      </w:r>
    </w:p>
    <w:p w:rsidR="00A36998" w:rsidRPr="00E33FA0" w:rsidRDefault="00A36998" w:rsidP="00A36998">
      <w:pPr>
        <w:pStyle w:val="a4"/>
        <w:tabs>
          <w:tab w:val="left" w:pos="4050"/>
        </w:tabs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3.медиастенит</w:t>
      </w:r>
      <w:r w:rsidRPr="00E33FA0">
        <w:rPr>
          <w:rFonts w:ascii="Times New Roman" w:eastAsia="Arial Unicode MS" w:hAnsi="Times New Roman" w:cs="Times New Roman"/>
        </w:rPr>
        <w:tab/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4.пневмония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5.рефлюкс-эзофагит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1,2и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80. Частым осложнением язвенной болезни является желудочно-кишечное кровотечение. Указанное осложнение наиболее характерно для локализации язвы в: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1.кардиальном отделе желудка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2.малой кривизне желудка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3.передней стенке луковицы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4.задней стенке луковицы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5.антральном отделе желудка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81. Для острого калькулезного холецистита характерны изменения: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1.ускоренное СОЭ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2.нейтрофильный лейкоцитоз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3.гипербилирубинемия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4.увеличение холестерина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5.повышение активности щелочной фосфатазы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82. При осмотре больного с синдромом </w:t>
      </w:r>
      <w:proofErr w:type="spellStart"/>
      <w:r w:rsidRPr="00E33FA0">
        <w:rPr>
          <w:rFonts w:ascii="Times New Roman" w:eastAsia="Arial Unicode MS" w:hAnsi="Times New Roman" w:cs="Times New Roman"/>
        </w:rPr>
        <w:t>Бада-Киари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обнаруживаются изменения: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1.увеличение печени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2.увеличение селезенки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3.нарушение ритма сердца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4.асцит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5.гематурия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83. Токсическое поражение вызывает в печени: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1.некроз </w:t>
      </w:r>
      <w:proofErr w:type="spellStart"/>
      <w:r w:rsidRPr="00E33FA0">
        <w:rPr>
          <w:rFonts w:ascii="Times New Roman" w:eastAsia="Arial Unicode MS" w:hAnsi="Times New Roman" w:cs="Times New Roman"/>
        </w:rPr>
        <w:t>гепатоцитов</w:t>
      </w:r>
      <w:proofErr w:type="spellEnd"/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2.жировую дистрофию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3.нарушение обменных (ферментативных) процессов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4.инфильтрацию лимфоцитами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5.гранулематозный панкреатит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84. При тяжелых заболеваниях печени развитию печеночной энцефалопатии предшествует: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1.лихорадка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2.желудочно-кишечное кровотечение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3.увеличенная нагрузка организма белком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4.почечная недостаточность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5.асцит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85. К ранним осложнениям острого панкреатита относятся: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1.шок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2.коллапс</w:t>
      </w:r>
      <w:r w:rsidRPr="00E33FA0">
        <w:rPr>
          <w:rFonts w:ascii="Times New Roman" w:eastAsia="Arial Unicode MS" w:hAnsi="Times New Roman" w:cs="Times New Roman"/>
        </w:rPr>
        <w:tab/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3.тромбозы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4.септические осложнения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5.нефротический синдром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 </w:t>
      </w:r>
    </w:p>
    <w:p w:rsidR="00A36998" w:rsidRPr="00E33FA0" w:rsidRDefault="00A36998" w:rsidP="00A36998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A36998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86. </w:t>
      </w:r>
      <w:r w:rsidR="00E33FA0" w:rsidRPr="00E33FA0">
        <w:rPr>
          <w:rFonts w:ascii="Times New Roman" w:eastAsia="Arial Unicode MS" w:hAnsi="Times New Roman" w:cs="Times New Roman"/>
        </w:rPr>
        <w:t xml:space="preserve">Для лечения хронической </w:t>
      </w:r>
      <w:proofErr w:type="spellStart"/>
      <w:r w:rsidR="00E33FA0" w:rsidRPr="00E33FA0">
        <w:rPr>
          <w:rFonts w:ascii="Times New Roman" w:eastAsia="Arial Unicode MS" w:hAnsi="Times New Roman" w:cs="Times New Roman"/>
        </w:rPr>
        <w:t>портосистемной</w:t>
      </w:r>
      <w:proofErr w:type="spellEnd"/>
      <w:r w:rsidR="00E33FA0" w:rsidRPr="00E33FA0">
        <w:rPr>
          <w:rFonts w:ascii="Times New Roman" w:eastAsia="Arial Unicode MS" w:hAnsi="Times New Roman" w:cs="Times New Roman"/>
        </w:rPr>
        <w:t xml:space="preserve"> энцефалопатии рекомендуется: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1.лактулоза (</w:t>
      </w:r>
      <w:proofErr w:type="spellStart"/>
      <w:r w:rsidRPr="00E33FA0">
        <w:rPr>
          <w:rFonts w:ascii="Times New Roman" w:eastAsia="Arial Unicode MS" w:hAnsi="Times New Roman" w:cs="Times New Roman"/>
        </w:rPr>
        <w:t>дюфалак</w:t>
      </w:r>
      <w:proofErr w:type="spellEnd"/>
      <w:r w:rsidRPr="00E33FA0">
        <w:rPr>
          <w:rFonts w:ascii="Times New Roman" w:eastAsia="Arial Unicode MS" w:hAnsi="Times New Roman" w:cs="Times New Roman"/>
        </w:rPr>
        <w:t>)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2.антибиотики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3.лактоза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4.препараты </w:t>
      </w:r>
      <w:proofErr w:type="spellStart"/>
      <w:r w:rsidRPr="00E33FA0">
        <w:rPr>
          <w:rFonts w:ascii="Times New Roman" w:eastAsia="Arial Unicode MS" w:hAnsi="Times New Roman" w:cs="Times New Roman"/>
        </w:rPr>
        <w:t>нитрофуранового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ряда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5.ферменты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87. Ведущим звеном патогенеза холеры является: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дегидратация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интоксикация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аллергия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острая почечная недостаточность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метаболический ацидоз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>88. Основной целью патогенетической терапии аллергии является: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прекратить прием аллергена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проводить специфическую десенсибилизацию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блокировать развитие стадий аллергической реакции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назначить противовоспалительные средства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назначить </w:t>
      </w:r>
      <w:proofErr w:type="spellStart"/>
      <w:r w:rsidRPr="00E33FA0">
        <w:rPr>
          <w:rFonts w:ascii="Times New Roman" w:eastAsia="Arial Unicode MS" w:hAnsi="Times New Roman" w:cs="Times New Roman"/>
        </w:rPr>
        <w:t>гипоаллергенную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диету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89. Характерными симптомами для ботулизма являются: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сухость во рту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диплопия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нарушение акта глотания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дизартрия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E33FA0">
        <w:rPr>
          <w:rFonts w:ascii="Times New Roman" w:eastAsia="Arial Unicode MS" w:hAnsi="Times New Roman" w:cs="Times New Roman"/>
        </w:rPr>
        <w:t>мидриаз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90. К основным критериям тяжести вирусного гепатита В относятся: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степень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гиперглобулинемии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выраженность общей интоксикации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повышение тимоловой реакции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повышение </w:t>
      </w:r>
      <w:proofErr w:type="spellStart"/>
      <w:r w:rsidRPr="00E33FA0">
        <w:rPr>
          <w:rFonts w:ascii="Times New Roman" w:eastAsia="Arial Unicode MS" w:hAnsi="Times New Roman" w:cs="Times New Roman"/>
        </w:rPr>
        <w:t>протромбинового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индекса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91. Признаками геморрагического синдрома при вирусном гепатите могут быть: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кровоточивость десен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носовые кровотечения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микрогематурия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E33FA0">
        <w:rPr>
          <w:rFonts w:ascii="Times New Roman" w:eastAsia="Arial Unicode MS" w:hAnsi="Times New Roman" w:cs="Times New Roman"/>
        </w:rPr>
        <w:t>гипоальбиминемия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E33FA0">
        <w:rPr>
          <w:rFonts w:ascii="Times New Roman" w:eastAsia="Arial Unicode MS" w:hAnsi="Times New Roman" w:cs="Times New Roman"/>
        </w:rPr>
        <w:t>гипохолестеринемия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92. Источниками витамина С являются: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1.шиповник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2.черная смородина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 цитрусовые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4. картофель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5. яблоки   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93. Пассаж по кишечнику замедляют: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1.рис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2.сваренные вкрутую яйца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3.вода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4.нежирное мясо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5.нежирная рыба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 xml:space="preserve">5 если правильны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94. Снижение относительной квоты белка необходимо при: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1.сахарном диабете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2.хронической почечной недостаточности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3.ожирении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4.печеночной энцефалопатии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5.ожоговой болезни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95. Наиболее эффективными препаратами при синегнойной инфекции являются:</w:t>
      </w:r>
      <w:r w:rsidRPr="00E33FA0">
        <w:rPr>
          <w:rFonts w:ascii="Times New Roman" w:eastAsia="Arial Unicode MS" w:hAnsi="Times New Roman" w:cs="Times New Roman"/>
        </w:rPr>
        <w:tab/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E33FA0">
        <w:rPr>
          <w:rFonts w:ascii="Times New Roman" w:eastAsia="Arial Unicode MS" w:hAnsi="Times New Roman" w:cs="Times New Roman"/>
        </w:rPr>
        <w:t>эубиотики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производные </w:t>
      </w:r>
      <w:proofErr w:type="spellStart"/>
      <w:r w:rsidRPr="00E33FA0">
        <w:rPr>
          <w:rFonts w:ascii="Times New Roman" w:eastAsia="Arial Unicode MS" w:hAnsi="Times New Roman" w:cs="Times New Roman"/>
        </w:rPr>
        <w:t>налидиксовой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кислоты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3 антибиотики группы </w:t>
      </w:r>
      <w:proofErr w:type="spellStart"/>
      <w:r w:rsidRPr="00E33FA0">
        <w:rPr>
          <w:rFonts w:ascii="Times New Roman" w:eastAsia="Arial Unicode MS" w:hAnsi="Times New Roman" w:cs="Times New Roman"/>
          <w:bCs/>
        </w:rPr>
        <w:t>аминогликозидов</w:t>
      </w:r>
      <w:proofErr w:type="spellEnd"/>
      <w:r w:rsidRPr="00E33FA0">
        <w:rPr>
          <w:rFonts w:ascii="Times New Roman" w:eastAsia="Arial Unicode MS" w:hAnsi="Times New Roman" w:cs="Times New Roman"/>
          <w:bCs/>
        </w:rPr>
        <w:t xml:space="preserve">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биологические препараты  </w:t>
      </w:r>
    </w:p>
    <w:p w:rsidR="00A36998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E33FA0">
        <w:rPr>
          <w:rFonts w:ascii="Times New Roman" w:eastAsia="Arial Unicode MS" w:hAnsi="Times New Roman" w:cs="Times New Roman"/>
        </w:rPr>
        <w:t>пребиотики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96. Преднизолон: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1.оказывает иммунодепрессивное действие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2.оказывает противовоспалительное действие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3.ускоряет распад белков   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4.повышает гликемию</w:t>
      </w:r>
      <w:r w:rsidRPr="00E33FA0">
        <w:rPr>
          <w:rFonts w:ascii="Times New Roman" w:eastAsia="Arial Unicode MS" w:hAnsi="Times New Roman" w:cs="Times New Roman"/>
        </w:rPr>
        <w:tab/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5.вызывает образование язв желудка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5 если правильные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97. Амитриптилин: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1.обладает </w:t>
      </w:r>
      <w:proofErr w:type="spellStart"/>
      <w:r w:rsidRPr="00E33FA0">
        <w:rPr>
          <w:rFonts w:ascii="Times New Roman" w:eastAsia="Arial Unicode MS" w:hAnsi="Times New Roman" w:cs="Times New Roman"/>
        </w:rPr>
        <w:t>холинолитической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активностью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2.имеет седативный эффект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3.вызывает галлюцинации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4.нормализирует моторику желудочно-кишечного тракта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5.анальгетик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2 если правильные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98. Действие </w:t>
      </w:r>
      <w:proofErr w:type="spellStart"/>
      <w:r w:rsidRPr="00E33FA0">
        <w:rPr>
          <w:rFonts w:ascii="Times New Roman" w:eastAsia="Arial Unicode MS" w:hAnsi="Times New Roman" w:cs="Times New Roman"/>
        </w:rPr>
        <w:t>карловарской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соли заключается 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1.увеличении объема каловых масс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2.размягчении каловых масс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3.развитии гипогликемии при длительном приеме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4.торможении моторики кишечника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5.стимуляции моторики кишечника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правильные ответы 1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99. К </w:t>
      </w:r>
      <w:proofErr w:type="spellStart"/>
      <w:r w:rsidRPr="00E33FA0">
        <w:rPr>
          <w:rFonts w:ascii="Times New Roman" w:eastAsia="Arial Unicode MS" w:hAnsi="Times New Roman" w:cs="Times New Roman"/>
        </w:rPr>
        <w:t>пробиотикам</w:t>
      </w:r>
      <w:proofErr w:type="spellEnd"/>
      <w:r w:rsidRPr="00E33FA0">
        <w:rPr>
          <w:rFonts w:ascii="Times New Roman" w:eastAsia="Arial Unicode MS" w:hAnsi="Times New Roman" w:cs="Times New Roman"/>
        </w:rPr>
        <w:t xml:space="preserve"> относят: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1.бификол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lastRenderedPageBreak/>
        <w:t>2.лактобактерин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3.колибактерин    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4.линекс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5.интетрикс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6.бифидумбактерин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правильные ответы 1, 2, 3, 4, 6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100. К желчегонным травам относят: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1.пижму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2.бессмертник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3.кукурузные рыльца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4.крапиву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5.подорожник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>Варианты ответов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  <w:bCs/>
        </w:rPr>
      </w:pPr>
      <w:r w:rsidRPr="00E33FA0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E33FA0" w:rsidRPr="00E33FA0" w:rsidRDefault="00E33FA0" w:rsidP="00E33FA0">
      <w:pPr>
        <w:pStyle w:val="a4"/>
        <w:rPr>
          <w:rFonts w:ascii="Times New Roman" w:eastAsia="Arial Unicode MS" w:hAnsi="Times New Roman" w:cs="Times New Roman"/>
        </w:rPr>
      </w:pPr>
      <w:r w:rsidRPr="00E33FA0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8D2475" w:rsidRPr="00E33FA0" w:rsidRDefault="008D2475" w:rsidP="008D2475">
      <w:pPr>
        <w:pStyle w:val="a4"/>
        <w:rPr>
          <w:rFonts w:ascii="Times New Roman" w:eastAsia="Arial Unicode MS" w:hAnsi="Times New Roman" w:cs="Times New Roman"/>
        </w:rPr>
      </w:pPr>
    </w:p>
    <w:p w:rsidR="008D2475" w:rsidRDefault="008D2475" w:rsidP="008D2475">
      <w:pPr>
        <w:pStyle w:val="a4"/>
        <w:rPr>
          <w:rFonts w:ascii="Arial" w:eastAsia="Arial Unicode MS" w:hAnsi="Arial" w:cs="Arial"/>
          <w:sz w:val="24"/>
        </w:rPr>
      </w:pPr>
    </w:p>
    <w:p w:rsidR="008D2475" w:rsidRPr="008D2475" w:rsidRDefault="008D2475" w:rsidP="008D2475">
      <w:pPr>
        <w:pStyle w:val="a4"/>
        <w:rPr>
          <w:rFonts w:ascii="Arial" w:eastAsia="Arial Unicode MS" w:hAnsi="Arial" w:cs="Arial"/>
          <w:bCs/>
          <w:sz w:val="24"/>
        </w:rPr>
      </w:pPr>
    </w:p>
    <w:p w:rsidR="008D2475" w:rsidRPr="008D2475" w:rsidRDefault="008D2475" w:rsidP="008D2475">
      <w:pPr>
        <w:pStyle w:val="a4"/>
        <w:rPr>
          <w:rFonts w:ascii="Arial" w:eastAsia="Arial Unicode MS" w:hAnsi="Arial" w:cs="Arial"/>
          <w:bCs/>
          <w:sz w:val="24"/>
        </w:rPr>
      </w:pPr>
    </w:p>
    <w:p w:rsidR="008D2475" w:rsidRPr="008D2475" w:rsidRDefault="008D2475" w:rsidP="008D2475">
      <w:pPr>
        <w:pStyle w:val="a4"/>
        <w:rPr>
          <w:rFonts w:ascii="Arial" w:eastAsia="Arial Unicode MS" w:hAnsi="Arial" w:cs="Arial"/>
          <w:bCs/>
          <w:sz w:val="24"/>
        </w:rPr>
      </w:pPr>
    </w:p>
    <w:p w:rsidR="008D2475" w:rsidRPr="008D2475" w:rsidRDefault="008D2475" w:rsidP="008D2475">
      <w:pPr>
        <w:pStyle w:val="a4"/>
        <w:rPr>
          <w:rFonts w:ascii="Arial" w:eastAsia="Arial Unicode MS" w:hAnsi="Arial" w:cs="Arial"/>
          <w:bCs/>
          <w:sz w:val="24"/>
        </w:rPr>
      </w:pPr>
    </w:p>
    <w:p w:rsidR="008D2475" w:rsidRDefault="008D2475" w:rsidP="008D2475">
      <w:pPr>
        <w:pStyle w:val="a4"/>
        <w:rPr>
          <w:rFonts w:ascii="Arial" w:eastAsia="Arial Unicode MS" w:hAnsi="Arial" w:cs="Arial"/>
          <w:sz w:val="24"/>
        </w:rPr>
      </w:pPr>
    </w:p>
    <w:p w:rsidR="008D2475" w:rsidRPr="008D2475" w:rsidRDefault="008D2475" w:rsidP="008D2475">
      <w:pPr>
        <w:pStyle w:val="a4"/>
        <w:rPr>
          <w:rFonts w:ascii="Arial" w:eastAsia="Arial Unicode MS" w:hAnsi="Arial" w:cs="Arial"/>
          <w:bCs/>
          <w:sz w:val="24"/>
        </w:rPr>
      </w:pPr>
    </w:p>
    <w:p w:rsidR="00013E14" w:rsidRPr="00013E14" w:rsidRDefault="00013E14" w:rsidP="00013E14">
      <w:pPr>
        <w:rPr>
          <w:rFonts w:ascii="Times New Roman" w:hAnsi="Times New Roman" w:cs="Times New Roman"/>
          <w:sz w:val="28"/>
          <w:szCs w:val="28"/>
        </w:rPr>
      </w:pPr>
    </w:p>
    <w:sectPr w:rsidR="00013E14" w:rsidRPr="00013E14" w:rsidSect="004F3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D1ABD"/>
    <w:multiLevelType w:val="hybridMultilevel"/>
    <w:tmpl w:val="3340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24DD6"/>
    <w:rsid w:val="00013E14"/>
    <w:rsid w:val="002630C5"/>
    <w:rsid w:val="004F32FF"/>
    <w:rsid w:val="008D2475"/>
    <w:rsid w:val="0092121E"/>
    <w:rsid w:val="00A24DD6"/>
    <w:rsid w:val="00A36998"/>
    <w:rsid w:val="00BE49C2"/>
    <w:rsid w:val="00E33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E14"/>
    <w:pPr>
      <w:ind w:left="720"/>
      <w:contextualSpacing/>
    </w:pPr>
  </w:style>
  <w:style w:type="paragraph" w:styleId="a4">
    <w:name w:val="Plain Text"/>
    <w:basedOn w:val="a"/>
    <w:link w:val="a5"/>
    <w:semiHidden/>
    <w:rsid w:val="00013E1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013E1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semiHidden/>
    <w:rsid w:val="00013E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E14"/>
    <w:pPr>
      <w:ind w:left="720"/>
      <w:contextualSpacing/>
    </w:pPr>
  </w:style>
  <w:style w:type="paragraph" w:styleId="a4">
    <w:name w:val="Plain Text"/>
    <w:basedOn w:val="a"/>
    <w:link w:val="a5"/>
    <w:semiHidden/>
    <w:rsid w:val="00013E1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013E1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semiHidden/>
    <w:rsid w:val="00013E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5086</Words>
  <Characters>28995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студент</cp:lastModifiedBy>
  <cp:revision>3</cp:revision>
  <dcterms:created xsi:type="dcterms:W3CDTF">2015-11-04T08:54:00Z</dcterms:created>
  <dcterms:modified xsi:type="dcterms:W3CDTF">2015-11-04T13:09:00Z</dcterms:modified>
</cp:coreProperties>
</file>